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F37" w:rsidRDefault="000E1F37">
      <w:pPr>
        <w:pStyle w:val="1"/>
        <w:rPr>
          <w:sz w:val="24"/>
        </w:rPr>
      </w:pPr>
      <w:bookmarkStart w:id="0" w:name="_Toc189135804"/>
    </w:p>
    <w:bookmarkEnd w:id="0"/>
    <w:p w:rsidR="000E1F37" w:rsidRDefault="00EE1605">
      <w:pPr>
        <w:pStyle w:val="1"/>
        <w:jc w:val="center"/>
        <w:rPr>
          <w:sz w:val="24"/>
        </w:rPr>
      </w:pPr>
      <w:r>
        <w:rPr>
          <w:sz w:val="24"/>
        </w:rPr>
        <w:t>АНАЛИЗ ВОСПИТАТЕЛЬНОЙ РАБОТЫ</w:t>
      </w:r>
    </w:p>
    <w:p w:rsidR="000E1F37" w:rsidRPr="00EE1605" w:rsidRDefault="00EE1605" w:rsidP="00EE16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r w:rsidRPr="00EE1605">
        <w:rPr>
          <w:rFonts w:ascii="Times New Roman" w:hAnsi="Times New Roman" w:cs="Times New Roman"/>
          <w:b/>
          <w:sz w:val="24"/>
          <w:szCs w:val="24"/>
        </w:rPr>
        <w:t>ОУ  Муниципальное бюджетное общеобразовательное учреждение «Средняя общеобразовательная школа№18»</w:t>
      </w:r>
    </w:p>
    <w:bookmarkEnd w:id="1"/>
    <w:p w:rsidR="000E1F37" w:rsidRDefault="00EE16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анализа: выявить степень реализации поставленных перед образовательным учреждением задач. Наметить план воспитательной </w:t>
      </w:r>
      <w:r>
        <w:rPr>
          <w:rFonts w:ascii="Times New Roman" w:hAnsi="Times New Roman" w:cs="Times New Roman"/>
          <w:sz w:val="24"/>
          <w:szCs w:val="24"/>
        </w:rPr>
        <w:t>работы на новый учебный год с учетом полученных результатов.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Целью воспитательного процесса является</w:t>
      </w:r>
      <w:r>
        <w:rPr>
          <w:rFonts w:ascii="Times New Roman" w:eastAsia="Times New Roman" w:hAnsi="Times New Roman" w:cs="Times New Roman"/>
          <w:sz w:val="24"/>
        </w:rPr>
        <w:t xml:space="preserve"> создание условий для формирования  у учащихся качеств гармонично развитой, творческой, нравственно и физически здоровой личности, способной на сознательный</w:t>
      </w:r>
      <w:r>
        <w:rPr>
          <w:rFonts w:ascii="Times New Roman" w:eastAsia="Times New Roman" w:hAnsi="Times New Roman" w:cs="Times New Roman"/>
          <w:sz w:val="24"/>
        </w:rPr>
        <w:t xml:space="preserve"> выбор жизненной позиции, на самостоятельную выработку идей, умеющей ориентироваться в современных условиях и  готовой к самостоятельной жизни в обществе.</w:t>
      </w:r>
    </w:p>
    <w:p w:rsidR="000E1F37" w:rsidRDefault="000E1F37">
      <w:pPr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воспитательной деятельности:</w:t>
      </w:r>
    </w:p>
    <w:p w:rsidR="000E1F37" w:rsidRDefault="00EE1605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Приобщение учащихся к общечеловеческим ценностям.</w:t>
      </w:r>
    </w:p>
    <w:p w:rsidR="000E1F37" w:rsidRDefault="00EE1605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Поддержка твор</w:t>
      </w:r>
      <w:r>
        <w:rPr>
          <w:rFonts w:ascii="Times New Roman" w:eastAsia="Times New Roman" w:hAnsi="Times New Roman" w:cs="Times New Roman"/>
          <w:sz w:val="24"/>
        </w:rPr>
        <w:t xml:space="preserve">ческой активности учащихся во всех сферах деятельности; </w:t>
      </w:r>
    </w:p>
    <w:p w:rsidR="000E1F37" w:rsidRDefault="00EE1605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нравственной позиции школьников: мировоззрения, убеждений, системы социальных установок.</w:t>
      </w:r>
    </w:p>
    <w:p w:rsidR="000E1F37" w:rsidRDefault="00EE1605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Продолжать работу по военно-патриотическому и духовно-нравственному воспитанию школьников.</w:t>
      </w:r>
    </w:p>
    <w:p w:rsidR="000E1F37" w:rsidRDefault="00EE1605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Соверш</w:t>
      </w:r>
      <w:r>
        <w:rPr>
          <w:rFonts w:ascii="Times New Roman" w:eastAsia="Times New Roman" w:hAnsi="Times New Roman" w:cs="Times New Roman"/>
          <w:sz w:val="24"/>
        </w:rPr>
        <w:t>енствовать работу по сохранению здоровья учащихся, их физическому развитию, воспитание негативного отношения к вредным привычкам.</w:t>
      </w:r>
    </w:p>
    <w:p w:rsidR="000E1F37" w:rsidRDefault="000E1F37">
      <w:pPr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воспитательной работы: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 – патриотическое, правовое, духовно-нравственное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Юнармейской движение, кадетское движение, поисковые отряды, отряды профилактики , ЮИД, ДЮП, совет профилактики, службы примирения, Волонтерство, тимуровское движение,  работа с неблагополучными/благополучными семьями, работа общественных воспитателей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тивно-физическое, ЗОЖ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педагога-психолога, социального педагога, ЗПП, суицид, работа с ОВЗ, ГТО, ФК, здоровьесбережение, спорт.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интеллектуально – познавательной деятельности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Одаренные дети, научно-практическая деятельность, проектная 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ота, предпринимательская деятельность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родителями, воспитание семейных ценностей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родительский комитет, Городской родительский комитет, Школьный Совет отцов, Городской Совет отцов, родительская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ственность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Общественно – трудовая деятельность 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ДД, ЛТО, субботники, патрули, сбор макулатуры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Творчество, конкурсы, мероприятия 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ДОО, ученическое самоуправление</w:t>
            </w:r>
          </w:p>
        </w:tc>
        <w:tc>
          <w:tcPr>
            <w:tcW w:w="6202" w:type="dxa"/>
          </w:tcPr>
          <w:p w:rsidR="000E1F37" w:rsidRDefault="00EE1605">
            <w:pPr>
              <w:pStyle w:val="a7"/>
              <w:shd w:val="clear" w:color="auto" w:fill="FFFFFF"/>
              <w:spacing w:before="0" w:beforeAutospacing="0"/>
            </w:pPr>
            <w:r>
              <w:t>РДШ, СНТ, ШУС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Связь с подростками,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 микрорайоне, работа с ТОСМС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педагогическими  кадрами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Информационно-методическая деятельность по ВР – семинары, коучинги, мастер-классы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дополнительного образования. 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школьный и внешкольный (% занятости общий,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занятости детей из группы риска и ВШК)</w:t>
            </w:r>
          </w:p>
        </w:tc>
      </w:tr>
      <w:tr w:rsidR="000E1F37">
        <w:tc>
          <w:tcPr>
            <w:tcW w:w="3369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6202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 по направлениям</w:t>
            </w:r>
          </w:p>
        </w:tc>
      </w:tr>
    </w:tbl>
    <w:p w:rsidR="000E1F37" w:rsidRDefault="000E1F37">
      <w:pPr>
        <w:rPr>
          <w:rFonts w:ascii="Times New Roman" w:hAnsi="Times New Roman" w:cs="Times New Roman"/>
          <w:i/>
          <w:sz w:val="24"/>
          <w:szCs w:val="24"/>
        </w:rPr>
      </w:pPr>
    </w:p>
    <w:p w:rsidR="000E1F37" w:rsidRDefault="000E1F37">
      <w:pPr>
        <w:rPr>
          <w:rFonts w:ascii="Times New Roman" w:hAnsi="Times New Roman" w:cs="Times New Roman"/>
          <w:i/>
          <w:sz w:val="24"/>
          <w:szCs w:val="24"/>
        </w:rPr>
      </w:pPr>
    </w:p>
    <w:p w:rsidR="000E1F37" w:rsidRDefault="000E1F37">
      <w:pPr>
        <w:rPr>
          <w:rFonts w:ascii="Times New Roman" w:hAnsi="Times New Roman" w:cs="Times New Roman"/>
          <w:i/>
          <w:sz w:val="24"/>
          <w:szCs w:val="24"/>
        </w:rPr>
      </w:pPr>
    </w:p>
    <w:p w:rsidR="000E1F37" w:rsidRDefault="00EE1605">
      <w:pPr>
        <w:pStyle w:val="a7"/>
        <w:numPr>
          <w:ilvl w:val="0"/>
          <w:numId w:val="15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Ресурсное обеспечение сферы воспитания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3"/>
        <w:gridCol w:w="1134"/>
        <w:gridCol w:w="1275"/>
        <w:gridCol w:w="1134"/>
        <w:gridCol w:w="1276"/>
        <w:gridCol w:w="1559"/>
        <w:gridCol w:w="1560"/>
        <w:gridCol w:w="1383"/>
      </w:tblGrid>
      <w:tr w:rsidR="000E1F37">
        <w:trPr>
          <w:trHeight w:val="285"/>
        </w:trPr>
        <w:tc>
          <w:tcPr>
            <w:tcW w:w="1713" w:type="dxa"/>
            <w:vMerge w:val="restart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8187" w:type="dxa"/>
            <w:gridSpan w:val="6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Количество/ Ставка</w:t>
            </w:r>
          </w:p>
        </w:tc>
      </w:tr>
      <w:tr w:rsidR="000E1F37">
        <w:trPr>
          <w:trHeight w:val="270"/>
        </w:trPr>
        <w:tc>
          <w:tcPr>
            <w:tcW w:w="1713" w:type="dxa"/>
            <w:vMerge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</w:tcPr>
          <w:p w:rsidR="000E1F37" w:rsidRDefault="00EE1605">
            <w:pPr>
              <w:pStyle w:val="a7"/>
              <w:jc w:val="center"/>
              <w:rPr>
                <w:iCs/>
              </w:rPr>
            </w:pPr>
            <w:r>
              <w:rPr>
                <w:iCs/>
              </w:rPr>
              <w:t xml:space="preserve">Обучающихся </w:t>
            </w:r>
          </w:p>
        </w:tc>
        <w:tc>
          <w:tcPr>
            <w:tcW w:w="1275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rPr>
                <w:iCs/>
              </w:rPr>
              <w:t>заместитель директора по воспитательной работе</w:t>
            </w:r>
          </w:p>
        </w:tc>
        <w:tc>
          <w:tcPr>
            <w:tcW w:w="1134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rPr>
                <w:iCs/>
              </w:rPr>
              <w:t>педагог-психолог</w:t>
            </w:r>
          </w:p>
        </w:tc>
        <w:tc>
          <w:tcPr>
            <w:tcW w:w="1276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rPr>
                <w:iCs/>
              </w:rPr>
              <w:t>социальный педагог</w:t>
            </w:r>
          </w:p>
        </w:tc>
        <w:tc>
          <w:tcPr>
            <w:tcW w:w="1559" w:type="dxa"/>
          </w:tcPr>
          <w:p w:rsidR="000E1F37" w:rsidRDefault="00EE1605">
            <w:pPr>
              <w:pStyle w:val="a7"/>
              <w:jc w:val="center"/>
            </w:pPr>
            <w:r>
              <w:rPr>
                <w:iCs/>
              </w:rPr>
              <w:t>педагог-организатор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jc w:val="center"/>
            </w:pPr>
            <w:r>
              <w:rPr>
                <w:iCs/>
              </w:rPr>
              <w:t>педагоги дополнительного образования</w:t>
            </w:r>
          </w:p>
        </w:tc>
        <w:tc>
          <w:tcPr>
            <w:tcW w:w="1383" w:type="dxa"/>
          </w:tcPr>
          <w:p w:rsidR="000E1F37" w:rsidRDefault="00EE1605">
            <w:pPr>
              <w:pStyle w:val="a7"/>
              <w:jc w:val="center"/>
              <w:rPr>
                <w:iCs/>
              </w:rPr>
            </w:pPr>
            <w:r>
              <w:rPr>
                <w:iCs/>
              </w:rPr>
              <w:t>классные руководители</w:t>
            </w:r>
          </w:p>
        </w:tc>
      </w:tr>
      <w:tr w:rsidR="000E1F37">
        <w:tc>
          <w:tcPr>
            <w:tcW w:w="171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2014-2015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1134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490</w:t>
            </w:r>
          </w:p>
        </w:tc>
        <w:tc>
          <w:tcPr>
            <w:tcW w:w="1275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13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276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20/2,62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38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19</w:t>
            </w:r>
          </w:p>
        </w:tc>
      </w:tr>
      <w:tr w:rsidR="000E1F37">
        <w:tc>
          <w:tcPr>
            <w:tcW w:w="171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2015-2016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1134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520</w:t>
            </w:r>
          </w:p>
        </w:tc>
        <w:tc>
          <w:tcPr>
            <w:tcW w:w="1275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13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276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17/2,55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38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19</w:t>
            </w:r>
          </w:p>
        </w:tc>
      </w:tr>
      <w:tr w:rsidR="000E1F37">
        <w:trPr>
          <w:trHeight w:val="283"/>
        </w:trPr>
        <w:tc>
          <w:tcPr>
            <w:tcW w:w="1713" w:type="dxa"/>
            <w:shd w:val="clear" w:color="auto" w:fill="auto"/>
          </w:tcPr>
          <w:p w:rsidR="000E1F37" w:rsidRDefault="00EE1605">
            <w:pPr>
              <w:pStyle w:val="a7"/>
              <w:spacing w:before="0" w:after="0"/>
              <w:jc w:val="center"/>
              <w:rPr>
                <w:iCs/>
              </w:rPr>
            </w:pPr>
            <w:r>
              <w:t>2016-2017 (начало уч.года)</w:t>
            </w:r>
          </w:p>
        </w:tc>
        <w:tc>
          <w:tcPr>
            <w:tcW w:w="1134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530</w:t>
            </w:r>
          </w:p>
        </w:tc>
        <w:tc>
          <w:tcPr>
            <w:tcW w:w="1275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13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276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12/2,62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38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</w:t>
            </w:r>
          </w:p>
        </w:tc>
      </w:tr>
      <w:tr w:rsidR="000E1F37">
        <w:trPr>
          <w:trHeight w:val="270"/>
        </w:trPr>
        <w:tc>
          <w:tcPr>
            <w:tcW w:w="1713" w:type="dxa"/>
            <w:shd w:val="clear" w:color="auto" w:fill="auto"/>
          </w:tcPr>
          <w:p w:rsidR="000E1F37" w:rsidRDefault="00EE1605">
            <w:pPr>
              <w:pStyle w:val="a7"/>
              <w:spacing w:before="0" w:after="0"/>
              <w:jc w:val="center"/>
            </w:pPr>
            <w:r>
              <w:t>2016-2017 (конец уч.года)</w:t>
            </w:r>
          </w:p>
        </w:tc>
        <w:tc>
          <w:tcPr>
            <w:tcW w:w="1134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520</w:t>
            </w:r>
          </w:p>
        </w:tc>
        <w:tc>
          <w:tcPr>
            <w:tcW w:w="1275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13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1/1</w:t>
            </w:r>
          </w:p>
        </w:tc>
        <w:tc>
          <w:tcPr>
            <w:tcW w:w="1276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  <w:r>
              <w:t>2/2,62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</w:pPr>
            <w:r>
              <w:t xml:space="preserve">       1/1</w:t>
            </w:r>
          </w:p>
        </w:tc>
        <w:tc>
          <w:tcPr>
            <w:tcW w:w="138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</w:t>
            </w:r>
          </w:p>
        </w:tc>
      </w:tr>
    </w:tbl>
    <w:p w:rsidR="000E1F37" w:rsidRDefault="000E1F37">
      <w:pPr>
        <w:pStyle w:val="a7"/>
        <w:shd w:val="clear" w:color="auto" w:fill="FFFFFF"/>
        <w:spacing w:before="0" w:beforeAutospacing="0" w:after="0" w:afterAutospacing="0"/>
      </w:pPr>
    </w:p>
    <w:p w:rsidR="000E1F37" w:rsidRDefault="00EE1605">
      <w:pPr>
        <w:pStyle w:val="a7"/>
        <w:numPr>
          <w:ilvl w:val="1"/>
          <w:numId w:val="15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Информация о кадрах сферы воспитания</w:t>
      </w:r>
    </w:p>
    <w:tbl>
      <w:tblPr>
        <w:tblW w:w="1089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2"/>
        <w:gridCol w:w="1972"/>
        <w:gridCol w:w="1278"/>
        <w:gridCol w:w="1536"/>
        <w:gridCol w:w="1054"/>
        <w:gridCol w:w="2983"/>
      </w:tblGrid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Кадры сферы воспитания</w:t>
            </w: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ФИО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 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Дата рождения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Образование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Стаж 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Телефон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(телефон, </w:t>
            </w:r>
            <w:r>
              <w:rPr>
                <w:lang w:val="en-US"/>
              </w:rPr>
              <w:t>e-mail</w:t>
            </w:r>
            <w:r>
              <w:t>)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rPr>
                <w:iCs/>
              </w:rPr>
              <w:t>заместитель директора по воспитательной работе</w:t>
            </w: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Шакирзянова Рамзия Минвалиевна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05.05.83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 xml:space="preserve">11 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89372901183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color w:val="333333"/>
                <w:lang w:val="en-US"/>
              </w:rPr>
              <w:t>sandugach-83@inbox.ru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педагог-психолог</w:t>
            </w: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Старкова Дарья Андреевна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rPr>
                <w:lang w:val="en-US"/>
              </w:rPr>
            </w:pPr>
            <w:r>
              <w:rPr>
                <w:color w:val="333333"/>
              </w:rPr>
              <w:t>26.01.92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89053181881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color w:val="333333"/>
                <w:lang w:val="en-US"/>
              </w:rPr>
              <w:t>Daria.starks@mail.ru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социальный педагог</w:t>
            </w:r>
          </w:p>
        </w:tc>
        <w:tc>
          <w:tcPr>
            <w:tcW w:w="2519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6" w:type="dxa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6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педагог-организатор</w:t>
            </w: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Овсянникова Галина Витальевна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07.07.57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39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89172969454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color w:val="333333"/>
                <w:lang w:val="en-US"/>
              </w:rPr>
              <w:t>Lia57@mail.ru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  <w:highlight w:val="yellow"/>
              </w:rPr>
              <w:t>педагоги дополнительного образования</w:t>
            </w: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Мавлютова Резида Гайфутдиновна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rPr>
                <w:color w:val="333333"/>
              </w:rPr>
              <w:t>13.05.62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18 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3/0,17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89172312260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Rezida.mavlyutova@mail.ru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Сахиуллина Гульнур Фависовна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jc w:val="center"/>
              <w:rPr>
                <w:color w:val="333333"/>
              </w:rPr>
            </w:pPr>
            <w:r>
              <w:rPr>
                <w:color w:val="333333"/>
              </w:rPr>
              <w:t>11.08.83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11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3/0,17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89625700626</w:t>
            </w:r>
          </w:p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Gulia5gulia@mail.ru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Офицеров Дмитрий Юрьевич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jc w:val="center"/>
              <w:rPr>
                <w:color w:val="333333"/>
              </w:rPr>
            </w:pPr>
            <w:r>
              <w:rPr>
                <w:color w:val="333333"/>
              </w:rPr>
              <w:t>05.01.79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высшее</w:t>
            </w: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17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3/0,17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89178995837</w:t>
            </w:r>
          </w:p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mbou.soch18@gmail.com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Веселов Алексей Анатольевич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rPr>
                <w:color w:val="333333"/>
              </w:rPr>
              <w:t>27.02.70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26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2/0,11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89600541854</w:t>
            </w:r>
          </w:p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mbou.soch18@gmail.com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Еланский Евгений Геннадьевич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jc w:val="center"/>
              <w:rPr>
                <w:color w:val="333333"/>
              </w:rPr>
            </w:pPr>
            <w:r>
              <w:rPr>
                <w:color w:val="333333"/>
              </w:rPr>
              <w:t>26.07.72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4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9/0,5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89172994144</w:t>
            </w:r>
          </w:p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Evgeniy_elanskiy@mail.ru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 xml:space="preserve">Зайцев </w:t>
            </w:r>
            <w:r>
              <w:rPr>
                <w:color w:val="333333"/>
              </w:rPr>
              <w:t>Владимир Иванович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jc w:val="center"/>
              <w:rPr>
                <w:color w:val="333333"/>
              </w:rPr>
            </w:pPr>
            <w:r>
              <w:rPr>
                <w:color w:val="333333"/>
              </w:rPr>
              <w:t>22.04.67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8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9/0,5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89874190930</w:t>
            </w:r>
          </w:p>
          <w:p w:rsidR="000E1F37" w:rsidRDefault="00EE1605">
            <w:pPr>
              <w:pStyle w:val="a7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mbou.soch18@gmail.com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Овсянникова Галина Витальевна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07.07.57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39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98/0,54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89172969454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Lia57@mail.ru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Дмитриева Нина Михайловна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06.06.59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1/0,6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t>89178687914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ninadmitri@yandex.ru</w:t>
            </w:r>
          </w:p>
        </w:tc>
      </w:tr>
      <w:tr w:rsidR="000E1F37">
        <w:tc>
          <w:tcPr>
            <w:tcW w:w="2363" w:type="dxa"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</w:p>
        </w:tc>
        <w:tc>
          <w:tcPr>
            <w:tcW w:w="251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Пузырева Марина Николаевна</w:t>
            </w:r>
          </w:p>
        </w:tc>
        <w:tc>
          <w:tcPr>
            <w:tcW w:w="1492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07.04.67</w:t>
            </w:r>
          </w:p>
        </w:tc>
        <w:tc>
          <w:tcPr>
            <w:tcW w:w="1536" w:type="dxa"/>
          </w:tcPr>
          <w:p w:rsidR="000E1F37" w:rsidRDefault="00EE1605">
            <w:pPr>
              <w:pStyle w:val="a7"/>
              <w:rPr>
                <w:color w:val="333333"/>
              </w:rPr>
            </w:pPr>
            <w:r>
              <w:rPr>
                <w:color w:val="333333"/>
              </w:rPr>
              <w:t>высшее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44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1/0,6</w:t>
            </w:r>
          </w:p>
        </w:tc>
        <w:tc>
          <w:tcPr>
            <w:tcW w:w="1536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t>89172422451</w:t>
            </w:r>
          </w:p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mbou.soch18@gmail.com</w:t>
            </w:r>
          </w:p>
        </w:tc>
      </w:tr>
    </w:tbl>
    <w:p w:rsidR="000E1F37" w:rsidRDefault="000E1F37">
      <w:pPr>
        <w:pStyle w:val="a7"/>
        <w:shd w:val="clear" w:color="auto" w:fill="FFFFFF"/>
        <w:spacing w:before="0" w:beforeAutospacing="0" w:after="0" w:afterAutospacing="0"/>
        <w:jc w:val="center"/>
      </w:pPr>
    </w:p>
    <w:p w:rsidR="000E1F37" w:rsidRDefault="00EE1605">
      <w:pPr>
        <w:pStyle w:val="1"/>
        <w:numPr>
          <w:ilvl w:val="0"/>
          <w:numId w:val="15"/>
        </w:numPr>
        <w:rPr>
          <w:iCs/>
          <w:sz w:val="24"/>
        </w:rPr>
      </w:pPr>
      <w:r>
        <w:rPr>
          <w:iCs/>
          <w:sz w:val="24"/>
        </w:rPr>
        <w:t>Анализ воспитательной работы по направлениям деятельности:</w:t>
      </w:r>
    </w:p>
    <w:p w:rsidR="000E1F37" w:rsidRDefault="000E1F37">
      <w:pPr>
        <w:pStyle w:val="a6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Гражданско – патриотическое направление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Большая работа по гражданско-патриотическому воспитанию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проводилась офицерами-воспитателями. Они активно привлекали учащихся к участию в общешкольных, районных и республиканских мероприятиях.</w:t>
      </w:r>
      <w:r>
        <w:rPr>
          <w:rFonts w:ascii="Times New Roman" w:hAnsi="Times New Roman" w:cs="Times New Roman"/>
          <w:sz w:val="24"/>
          <w:szCs w:val="24"/>
        </w:rPr>
        <w:t xml:space="preserve"> Школа является пилотной по развитию  и реализации программы  Всероссийского  юнармейского движения школьников.  Начальни</w:t>
      </w:r>
      <w:r>
        <w:rPr>
          <w:rFonts w:ascii="Times New Roman" w:hAnsi="Times New Roman" w:cs="Times New Roman"/>
          <w:sz w:val="24"/>
          <w:szCs w:val="24"/>
        </w:rPr>
        <w:t>ком штаба местного отделения  Юнармии АМР является офицер-воспитатель  школы подполковник запаса Зайцев Владимир Иванович. В 2017 году в параде  Победы 9 Мая приняли участие  более  150  кадетов школы.   Знамя Юнармии  пронес по площади командир сводного о</w:t>
      </w:r>
      <w:r>
        <w:rPr>
          <w:rFonts w:ascii="Times New Roman" w:hAnsi="Times New Roman" w:cs="Times New Roman"/>
          <w:sz w:val="24"/>
          <w:szCs w:val="24"/>
        </w:rPr>
        <w:t xml:space="preserve">тряда юнармейцев  АМР 2017 года, Степанов Владислав, учащийся 9 К класса СОШ № 18 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 год выезжают на поиск пропавших без вести  красноармейцев в годы Великой Отечественной войны ребята из сводного отряда «Кадет», под руководством офицера-воспитателя</w:t>
      </w:r>
      <w:r>
        <w:rPr>
          <w:rFonts w:ascii="Times New Roman" w:hAnsi="Times New Roman" w:cs="Times New Roman"/>
          <w:sz w:val="24"/>
          <w:szCs w:val="24"/>
        </w:rPr>
        <w:t xml:space="preserve"> подполковника Еланского Е.Г. В 2016 году откопали 2-х красноармейцев, в 2017- 19. В Волгоградскую область, в деревню Вертячи, где располагался немецкий концлагерь выехало15 поисковиков с нашей школы в возрасте от 14 до 17 лет. </w:t>
      </w:r>
    </w:p>
    <w:p w:rsidR="000E1F37" w:rsidRDefault="00EE1605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апреля прошла встреча с </w:t>
      </w:r>
      <w:r>
        <w:rPr>
          <w:rFonts w:ascii="Times New Roman" w:hAnsi="Times New Roman" w:cs="Times New Roman"/>
          <w:sz w:val="24"/>
          <w:szCs w:val="24"/>
        </w:rPr>
        <w:t xml:space="preserve">ветераном ВОВ  Шангараевым Нижатом абый. На встрече присутствовали гости из Казани  - автор книги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«Наши павшие, как часовые» </w:t>
      </w:r>
      <w:r>
        <w:rPr>
          <w:rFonts w:ascii="Times New Roman" w:hAnsi="Times New Roman" w:cs="Times New Roman"/>
          <w:sz w:val="24"/>
          <w:szCs w:val="24"/>
        </w:rPr>
        <w:t>подполковник в отставке,  сотрудник органов безопасности Республики Татарстан,  Кашапов Равель Альтафович, пограничник, полковник в</w:t>
      </w:r>
      <w:r>
        <w:rPr>
          <w:rFonts w:ascii="Times New Roman" w:hAnsi="Times New Roman" w:cs="Times New Roman"/>
          <w:sz w:val="24"/>
          <w:szCs w:val="24"/>
        </w:rPr>
        <w:t xml:space="preserve"> отставке, председатель Совета ветеранов  пограничных войск Республики Татарстан Каримов Шамиль Зарифович, капитан в отставке военной контрразведки Кондаков Василий Владимирович. На мероприятии присутствовали  представители Совета ветеранов АМР во главе с </w:t>
      </w:r>
      <w:r>
        <w:rPr>
          <w:rFonts w:ascii="Times New Roman" w:hAnsi="Times New Roman" w:cs="Times New Roman"/>
          <w:sz w:val="24"/>
          <w:szCs w:val="24"/>
        </w:rPr>
        <w:t>председателем Самойловым В.И., военного комиссариата,  а также родственники пограничников из Альметьевского района , имена которых занесены  в Книгу Памяти. Книгу  вручал автор – Кашапов Р.А.</w:t>
      </w:r>
    </w:p>
    <w:p w:rsidR="000E1F37" w:rsidRDefault="00EE1605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Ежегодные соревнования  юго-восточной региона Республики Татарст</w:t>
      </w:r>
      <w:r>
        <w:rPr>
          <w:rFonts w:ascii="Times New Roman" w:hAnsi="Times New Roman" w:cs="Times New Roman"/>
          <w:sz w:val="24"/>
          <w:szCs w:val="24"/>
        </w:rPr>
        <w:t>ан по мини-футболу на приз воина-интернационалиста Анатолия Суворова.</w:t>
      </w:r>
      <w:r>
        <w:rPr>
          <w:rFonts w:ascii="Times New Roman" w:hAnsi="Times New Roman" w:cs="Times New Roman"/>
          <w:sz w:val="24"/>
          <w:szCs w:val="24"/>
        </w:rPr>
        <w:br/>
        <w:t>Учредители соревнований  Альметьевское отделение Всероссийской общественной организации «Боевое братство», руководитель участник боевых сражений в Афганистане, подполковник запаса Денисо</w:t>
      </w:r>
      <w:r>
        <w:rPr>
          <w:rFonts w:ascii="Times New Roman" w:hAnsi="Times New Roman" w:cs="Times New Roman"/>
          <w:sz w:val="24"/>
          <w:szCs w:val="24"/>
        </w:rPr>
        <w:t>в Геннадий Иванович.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/>
        </w:rPr>
        <w:lastRenderedPageBreak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Учащиеся 1-11 классов приняли участие во всероссийском конкурсе рисунков «Спасибо деду за победу», оформили стенд с конкурсными работами учащихся.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Цель военно-патриотического воспитания предполагает сотрудничество с различн</w:t>
      </w:r>
      <w:r>
        <w:rPr>
          <w:rFonts w:ascii="Times New Roman" w:hAnsi="Times New Roman" w:cs="Times New Roman"/>
          <w:sz w:val="24"/>
          <w:szCs w:val="24"/>
        </w:rPr>
        <w:t xml:space="preserve">ыми общественными и государственными организациями. Представить себе данную работу без тесного взаимодействия с отделом МВД России по Альметьевскому району невозможно.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декабря в  МБОУ «СОШ № 18» прошла церемония принятия «Торжественной клятвы»  и посвящ</w:t>
      </w:r>
      <w:r>
        <w:rPr>
          <w:rFonts w:ascii="Times New Roman" w:hAnsi="Times New Roman" w:cs="Times New Roman"/>
          <w:sz w:val="24"/>
          <w:szCs w:val="24"/>
        </w:rPr>
        <w:t xml:space="preserve">ения в кадеты воспитанников  классов полиции.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начальник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управления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образования Альметьевского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муниципального района 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Садетдинов Д.Ш., </w:t>
      </w:r>
      <w:r>
        <w:rPr>
          <w:rFonts w:ascii="Times New Roman" w:hAnsi="Times New Roman" w:cs="Times New Roman"/>
          <w:sz w:val="24"/>
          <w:szCs w:val="24"/>
        </w:rPr>
        <w:t xml:space="preserve">начальник воспитательного отдела Хасанов Р.Р. , председатель Совета ветеранов МВД подполковник милиции Ярмиев Р.И. Рапорт </w:t>
      </w:r>
      <w:r>
        <w:rPr>
          <w:rFonts w:ascii="Times New Roman" w:hAnsi="Times New Roman" w:cs="Times New Roman"/>
          <w:sz w:val="24"/>
          <w:szCs w:val="24"/>
        </w:rPr>
        <w:t>принимал председатель Совета ветеранов ИК-8 полковник внутренней службы, принимают активное участие во всех школьных и городских, республиканских военно-патриотических мероприятиях: 11 сентября День танкиста, «День неизвестного солдата», митинг Посвященной</w:t>
      </w:r>
      <w:r>
        <w:rPr>
          <w:rFonts w:ascii="Times New Roman" w:hAnsi="Times New Roman" w:cs="Times New Roman"/>
          <w:sz w:val="24"/>
          <w:szCs w:val="24"/>
        </w:rPr>
        <w:t xml:space="preserve"> 20-ию контртеррористической операции на Северном Кавказе.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 всех классах были проведены Уроки мужества с приглашением или посещением ветеранов ВОВ и ребят, отслуживших в рядах СА и РА. Дети проявляли большой интерес к рассказам гостей, задавали вопросы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активно участвовали в беседе. Также в рамках месячника проводился конкурс рисунков на военную тематику среди 1-4 классов.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Отряд тимуровцев в количестве 30 человек  помогает престарелым людям и ветеранам войны убирать территорию, перекапывать огор</w:t>
      </w:r>
      <w:r>
        <w:rPr>
          <w:rFonts w:ascii="Times New Roman" w:hAnsi="Times New Roman" w:cs="Times New Roman"/>
          <w:sz w:val="24"/>
          <w:szCs w:val="24"/>
        </w:rPr>
        <w:t>одные участки,  убирать и вывозить мусор, наводить порядок в квартирах, домах и приусадебных участках, приводить в порядок могилы участников войны, а также территории памятников и обелисков.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E1F37" w:rsidRDefault="00EE1605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Была проведена работа с ветеранами. За каждым классом был закреп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лен ветеран, которого посетили учащиеся и курсанты накануне праздника Победы и вручили им поздравления и подарки     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подготовки к празднованию Дня Победы, в 1-11 классах проводились классные часы и просмотры фильмов на военную тематику.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Особо</w:t>
      </w:r>
      <w:r>
        <w:rPr>
          <w:rFonts w:ascii="Times New Roman" w:hAnsi="Times New Roman" w:cs="Times New Roman"/>
          <w:sz w:val="24"/>
          <w:szCs w:val="24"/>
        </w:rPr>
        <w:t>е внимание уделяется физической подготовке. Греко-римскую борьбу  ведет тренер школы олимпийского резерва Бадыгин Ренат Ирекович,  обучению езде на лошадях в конно-спортивной школе  занимается тренер  Власьева Тамара Дмитриевна, занятиям пожарно-прикладног</w:t>
      </w:r>
      <w:r>
        <w:rPr>
          <w:rFonts w:ascii="Times New Roman" w:hAnsi="Times New Roman" w:cs="Times New Roman"/>
          <w:sz w:val="24"/>
          <w:szCs w:val="24"/>
        </w:rPr>
        <w:t>о спорта  - тренер Колин Владимир Сергеевич из 11 отряда ФППС, спортивным ориентированием и радиопеленгацией занимается с ребятами  мастер международного класса тренер Мухитов Наджиб Халяфович, рукопашным боем – офицер-воспитатель Зайцев Владимир Иванович,</w:t>
      </w:r>
      <w:r>
        <w:rPr>
          <w:rFonts w:ascii="Times New Roman" w:hAnsi="Times New Roman" w:cs="Times New Roman"/>
          <w:sz w:val="24"/>
          <w:szCs w:val="24"/>
        </w:rPr>
        <w:t xml:space="preserve"> древнерусским единоборствам  - тренеры Батыров Рустам Куддусович и Валеев Радик Зуфарович из общества «Союз десантников».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Юноши и девушки нашей школы приняли активное участие в подготовке и проведении Парада Победы в нашем городе. Конечным результатом фу</w:t>
      </w:r>
      <w:r>
        <w:rPr>
          <w:rFonts w:ascii="Times New Roman" w:eastAsia="Times New Roman" w:hAnsi="Times New Roman" w:cs="Times New Roman"/>
          <w:sz w:val="24"/>
          <w:szCs w:val="24"/>
        </w:rPr>
        <w:t>нкционирования системы патриотического воспитания должны стать духовный и культурный подъем, укрепление государства и его обороноспособности, достижение социальной и экономической стабильности. Высокая духовность, гражданская позиция, патриотическое сознан</w:t>
      </w:r>
      <w:r>
        <w:rPr>
          <w:rFonts w:ascii="Times New Roman" w:eastAsia="Times New Roman" w:hAnsi="Times New Roman" w:cs="Times New Roman"/>
          <w:sz w:val="24"/>
          <w:szCs w:val="24"/>
        </w:rPr>
        <w:t>ие россиян будут в огромной степени определять будущее России.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активизация поисковой работы с привлечением учителей-историков, родителей через внедрение новых форм, недостаточный объем физкультурно-спортивной подготовки молодежи по военно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-прикладному и техническому профилю.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пополнение материально-технической базы, необходимый для организации  патриотического воспитания..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формирование у учащихся высокого патриотического сознания, </w:t>
      </w:r>
      <w:r>
        <w:rPr>
          <w:rFonts w:ascii="Times New Roman" w:hAnsi="Times New Roman" w:cs="Times New Roman"/>
          <w:sz w:val="24"/>
          <w:szCs w:val="24"/>
        </w:rPr>
        <w:t>чувства верности своему Отечеству, готовности к выполнению гражданского долга и конституционных обязанностей по защите интересов Родины, воспитание патриотов, готовых и способных защитить свое Отечество.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достижения цели необходимо решать такие задачи: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у молодых людей готовности к служению Отечеству, выполнению гражданского долга и конституционных обязанностей по защите интересов Родины, формированию мотивации к прохождению военной службы.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разработка системы занятий, направленных на формир</w:t>
      </w:r>
      <w:r>
        <w:rPr>
          <w:rFonts w:ascii="Times New Roman" w:hAnsi="Times New Roman" w:cs="Times New Roman"/>
          <w:sz w:val="24"/>
          <w:szCs w:val="24"/>
        </w:rPr>
        <w:t>ование физического воспитания, развития лидерских и волевых качеств.</w:t>
      </w:r>
    </w:p>
    <w:p w:rsidR="000E1F37" w:rsidRDefault="000E1F3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0E1F37" w:rsidRDefault="000E1F3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1F37" w:rsidRDefault="000E1F37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0E1F37" w:rsidRDefault="000E1F37">
      <w:pPr>
        <w:pStyle w:val="a6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Правовое направление </w:t>
      </w:r>
    </w:p>
    <w:p w:rsidR="000E1F37" w:rsidRDefault="00EE1605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Результат: </w:t>
      </w:r>
      <w:r>
        <w:rPr>
          <w:rFonts w:ascii="Times New Roman" w:hAnsi="Times New Roman"/>
          <w:sz w:val="24"/>
          <w:szCs w:val="24"/>
        </w:rPr>
        <w:t>большое внимание уделяется правовому всеобучу, проводятся более глубокие исследования по выявлению детей, склонных к девиантному</w:t>
      </w:r>
      <w:r>
        <w:rPr>
          <w:rFonts w:ascii="Times New Roman" w:hAnsi="Times New Roman"/>
          <w:sz w:val="24"/>
          <w:szCs w:val="24"/>
        </w:rPr>
        <w:t xml:space="preserve"> поведению, суициду, бродяжничеству. Классные руководители организовывают внеклассные мероприятия; проводят профилактическую работу с учащимися. Результатом профилактической работы является снятие несовершеннолетнего с внутришкольного учета или учета в ПДН</w:t>
      </w:r>
      <w:r>
        <w:rPr>
          <w:rFonts w:ascii="Times New Roman" w:hAnsi="Times New Roman"/>
          <w:sz w:val="24"/>
          <w:szCs w:val="24"/>
        </w:rPr>
        <w:t>. Так за период 2016-2017 учебный год с такого учета было снято 13 человек. Классные руководители ведут большую целенаправленную работу по профилактике правонарушений, безнадзорности учащихся: классные часы на правовые темы, родительские собрания, индивиду</w:t>
      </w:r>
      <w:r>
        <w:rPr>
          <w:rFonts w:ascii="Times New Roman" w:hAnsi="Times New Roman"/>
          <w:sz w:val="24"/>
          <w:szCs w:val="24"/>
        </w:rPr>
        <w:t>альные беседы с учащимися, с родителями, внеклассные мероприятия, отряд профилактики «18-отдел» участвовали в муниципальном конкурсе, и команда получила 2 место.</w:t>
      </w:r>
    </w:p>
    <w:p w:rsidR="000E1F37" w:rsidRDefault="00EE1605">
      <w:pPr>
        <w:spacing w:after="0" w:line="240" w:lineRule="auto"/>
        <w:rPr>
          <w:color w:val="000000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Проблемное поле :</w:t>
      </w:r>
      <w:r>
        <w:rPr>
          <w:color w:val="000000"/>
          <w:sz w:val="27"/>
          <w:szCs w:val="27"/>
          <w:shd w:val="clear" w:color="auto" w:fill="FFFFFF"/>
        </w:rPr>
        <w:t xml:space="preserve"> 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1.Снижается ответственность родителей за воспитание детей.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2.Нарушение пра</w:t>
      </w:r>
      <w:r>
        <w:rPr>
          <w:rFonts w:ascii="Times New Roman" w:eastAsia="Times New Roman" w:hAnsi="Times New Roman" w:cs="Times New Roman"/>
          <w:sz w:val="24"/>
          <w:szCs w:val="24"/>
        </w:rPr>
        <w:t>вил поведения на уроке, перемене.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Возможные пути преодоления недостатков:</w:t>
      </w:r>
      <w:r>
        <w:rPr>
          <w:rFonts w:ascii="Times New Roman" w:hAnsi="Times New Roman"/>
          <w:sz w:val="24"/>
          <w:szCs w:val="24"/>
        </w:rPr>
        <w:t xml:space="preserve"> для решение этих проблем привлекались инспектор ПДН – Лисина О.В., Игнатьева К.П.- ведущий специалист отдела ПДН, течение пологода посетили все 4 семей, составили акт жилищно-бытовы</w:t>
      </w:r>
      <w:r>
        <w:rPr>
          <w:rFonts w:ascii="Times New Roman" w:hAnsi="Times New Roman"/>
          <w:sz w:val="24"/>
          <w:szCs w:val="24"/>
        </w:rPr>
        <w:t>х условий этих семей. Ни один случай нарушения дисциплины не остается без внимания, принимаются конкретные меры, о которых своевременно информируются родители несовершенного</w:t>
      </w:r>
    </w:p>
    <w:p w:rsidR="000E1F37" w:rsidRDefault="00EE1605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Выводы: </w:t>
      </w:r>
      <w:r>
        <w:rPr>
          <w:rFonts w:ascii="Times New Roman" w:hAnsi="Times New Roman"/>
          <w:sz w:val="24"/>
          <w:szCs w:val="24"/>
        </w:rPr>
        <w:t>учитывая нерешенные в первом полугодии проблемы педагогический коллектив М</w:t>
      </w:r>
      <w:r>
        <w:rPr>
          <w:rFonts w:ascii="Times New Roman" w:hAnsi="Times New Roman"/>
          <w:sz w:val="24"/>
          <w:szCs w:val="24"/>
        </w:rPr>
        <w:t>БОУ «СОШ№18» ставит перед собой следующие цели:</w:t>
      </w:r>
    </w:p>
    <w:p w:rsidR="000E1F37" w:rsidRDefault="00EE1605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  Создание системы социально-педагогической, психологической, правовой защиты подростков «группы риска».</w:t>
      </w:r>
    </w:p>
    <w:p w:rsidR="000E1F37" w:rsidRDefault="00EE1605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  Сохранение и укрепление здоровья учащихся.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3.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Создание условий для раннего выявления семей, </w:t>
      </w:r>
      <w:r>
        <w:rPr>
          <w:rFonts w:ascii="Times New Roman" w:eastAsia="Times New Roman" w:hAnsi="Times New Roman" w:cs="Times New Roman"/>
          <w:sz w:val="24"/>
          <w:szCs w:val="24"/>
        </w:rPr>
        <w:t>находящихся в социально опасном положении, а также родителей, недобросовестно исполняющих свои родительские обязанности по воспитанию детей, принятие к ним мер общественного воздействия и оказания им помощи в обучении и воспитании детей;</w:t>
      </w:r>
    </w:p>
    <w:p w:rsidR="000E1F37" w:rsidRDefault="000E1F37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3726"/>
        <w:gridCol w:w="1557"/>
        <w:gridCol w:w="1438"/>
        <w:gridCol w:w="1539"/>
        <w:gridCol w:w="1559"/>
      </w:tblGrid>
      <w:tr w:rsidR="000E1F37">
        <w:trPr>
          <w:trHeight w:val="618"/>
        </w:trPr>
        <w:tc>
          <w:tcPr>
            <w:tcW w:w="529" w:type="dxa"/>
            <w:vMerge w:val="restart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726" w:type="dxa"/>
            <w:vMerge w:val="restart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1557" w:type="dxa"/>
            <w:vMerge w:val="restart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2014-2015</w:t>
            </w:r>
          </w:p>
        </w:tc>
        <w:tc>
          <w:tcPr>
            <w:tcW w:w="1438" w:type="dxa"/>
            <w:vMerge w:val="restart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2015-2016</w:t>
            </w:r>
          </w:p>
        </w:tc>
        <w:tc>
          <w:tcPr>
            <w:tcW w:w="3098" w:type="dxa"/>
            <w:gridSpan w:val="2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2016-2017</w:t>
            </w:r>
          </w:p>
        </w:tc>
      </w:tr>
      <w:tr w:rsidR="000E1F37">
        <w:trPr>
          <w:trHeight w:val="501"/>
        </w:trPr>
        <w:tc>
          <w:tcPr>
            <w:tcW w:w="529" w:type="dxa"/>
            <w:vMerge/>
            <w:shd w:val="clear" w:color="auto" w:fill="auto"/>
          </w:tcPr>
          <w:p w:rsidR="000E1F37" w:rsidRDefault="000E1F3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26" w:type="dxa"/>
            <w:vMerge/>
            <w:shd w:val="clear" w:color="auto" w:fill="auto"/>
          </w:tcPr>
          <w:p w:rsidR="000E1F37" w:rsidRDefault="000E1F3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vMerge/>
            <w:shd w:val="clear" w:color="auto" w:fill="auto"/>
          </w:tcPr>
          <w:p w:rsidR="000E1F37" w:rsidRDefault="000E1F37">
            <w:pPr>
              <w:pStyle w:val="a7"/>
              <w:jc w:val="center"/>
            </w:pPr>
          </w:p>
        </w:tc>
        <w:tc>
          <w:tcPr>
            <w:tcW w:w="1438" w:type="dxa"/>
            <w:vMerge/>
            <w:shd w:val="clear" w:color="auto" w:fill="auto"/>
          </w:tcPr>
          <w:p w:rsidR="000E1F37" w:rsidRDefault="000E1F37">
            <w:pPr>
              <w:pStyle w:val="a7"/>
              <w:jc w:val="center"/>
            </w:pP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(на начало уч. года)</w:t>
            </w:r>
          </w:p>
        </w:tc>
        <w:tc>
          <w:tcPr>
            <w:tcW w:w="1559" w:type="dxa"/>
          </w:tcPr>
          <w:p w:rsidR="000E1F37" w:rsidRDefault="00EE1605">
            <w:pPr>
              <w:pStyle w:val="a7"/>
              <w:jc w:val="center"/>
            </w:pPr>
            <w:r>
              <w:t xml:space="preserve">(на конец уч. года) 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находящиеся под опекой и попечительством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12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12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приемных семей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12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12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инвалиды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3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3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семей родителей инвалидов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2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2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многодетных семей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43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65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71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неполных семей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124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122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128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128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малообеспеченных семей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42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31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состоящие на учете в ОДН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4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5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состоящие на учете в школе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18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18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из семей, состоящих на учете в школе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8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5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дети, обучающиеся на дому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 дети, проживающие не с родителями 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0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с девиантным поведением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18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18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E1F37">
        <w:tc>
          <w:tcPr>
            <w:tcW w:w="529" w:type="dxa"/>
            <w:shd w:val="clear" w:color="auto" w:fill="auto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6" w:type="dxa"/>
            <w:shd w:val="clear" w:color="auto" w:fill="auto"/>
          </w:tcPr>
          <w:p w:rsidR="000E1F37" w:rsidRDefault="00EE1605">
            <w:pPr>
              <w:shd w:val="clear" w:color="auto" w:fill="FFFFFF"/>
              <w:spacing w:after="0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дети родителей пенсионеров </w:t>
            </w:r>
          </w:p>
        </w:tc>
        <w:tc>
          <w:tcPr>
            <w:tcW w:w="1557" w:type="dxa"/>
            <w:shd w:val="clear" w:color="auto" w:fill="auto"/>
          </w:tcPr>
          <w:p w:rsidR="000E1F37" w:rsidRDefault="00EE1605">
            <w:pPr>
              <w:jc w:val="center"/>
            </w:pPr>
            <w:r>
              <w:t>5</w:t>
            </w:r>
          </w:p>
        </w:tc>
        <w:tc>
          <w:tcPr>
            <w:tcW w:w="1438" w:type="dxa"/>
            <w:shd w:val="clear" w:color="auto" w:fill="auto"/>
          </w:tcPr>
          <w:p w:rsidR="000E1F37" w:rsidRDefault="00EE1605">
            <w:pPr>
              <w:jc w:val="center"/>
            </w:pPr>
            <w:r>
              <w:t>7</w:t>
            </w:r>
          </w:p>
        </w:tc>
        <w:tc>
          <w:tcPr>
            <w:tcW w:w="1539" w:type="dxa"/>
            <w:shd w:val="clear" w:color="auto" w:fill="auto"/>
          </w:tcPr>
          <w:p w:rsidR="000E1F37" w:rsidRDefault="00EE1605">
            <w:pPr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0E1F37" w:rsidRDefault="00EE16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</w:tbl>
    <w:p w:rsidR="000E1F37" w:rsidRDefault="00EE16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Суицид, алкоголь, преступность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3"/>
        <w:gridCol w:w="1676"/>
        <w:gridCol w:w="1417"/>
        <w:gridCol w:w="1559"/>
        <w:gridCol w:w="1985"/>
        <w:gridCol w:w="2092"/>
      </w:tblGrid>
      <w:tr w:rsidR="000E1F37">
        <w:tc>
          <w:tcPr>
            <w:tcW w:w="1693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1676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1417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559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985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2016-2017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полугодие)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(данные обучающегося при наличии)</w:t>
            </w:r>
          </w:p>
        </w:tc>
        <w:tc>
          <w:tcPr>
            <w:tcW w:w="2092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полугодие)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(данные обучающегося при наличии)</w:t>
            </w:r>
          </w:p>
        </w:tc>
      </w:tr>
      <w:tr w:rsidR="000E1F37">
        <w:tc>
          <w:tcPr>
            <w:tcW w:w="1693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Суицид </w:t>
            </w:r>
          </w:p>
        </w:tc>
        <w:tc>
          <w:tcPr>
            <w:tcW w:w="1676" w:type="dxa"/>
            <w:shd w:val="clear" w:color="auto" w:fill="auto"/>
          </w:tcPr>
          <w:p w:rsidR="000E1F37" w:rsidRDefault="00EE1605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0E1F37" w:rsidRDefault="00EE1605">
            <w:pPr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auto"/>
          </w:tcPr>
          <w:p w:rsidR="000E1F37" w:rsidRDefault="00EE1605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92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E1F37">
        <w:tc>
          <w:tcPr>
            <w:tcW w:w="1693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Алкоголь </w:t>
            </w:r>
          </w:p>
        </w:tc>
        <w:tc>
          <w:tcPr>
            <w:tcW w:w="1676" w:type="dxa"/>
            <w:shd w:val="clear" w:color="auto" w:fill="auto"/>
          </w:tcPr>
          <w:p w:rsidR="000E1F37" w:rsidRDefault="00EE1605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0E1F37" w:rsidRDefault="00EE1605">
            <w:pPr>
              <w:jc w:val="center"/>
            </w:pPr>
            <w:r>
              <w:t>2</w:t>
            </w:r>
          </w:p>
        </w:tc>
        <w:tc>
          <w:tcPr>
            <w:tcW w:w="1559" w:type="dxa"/>
            <w:shd w:val="clear" w:color="auto" w:fill="auto"/>
          </w:tcPr>
          <w:p w:rsidR="000E1F37" w:rsidRDefault="00EE1605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92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Гильманова Катарина Альбертовна 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рождения</w:t>
            </w:r>
          </w:p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5.07.2000</w:t>
            </w:r>
          </w:p>
        </w:tc>
      </w:tr>
      <w:tr w:rsidR="000E1F37">
        <w:tc>
          <w:tcPr>
            <w:tcW w:w="1693" w:type="dxa"/>
            <w:shd w:val="clear" w:color="auto" w:fill="auto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Преступность </w:t>
            </w:r>
          </w:p>
        </w:tc>
        <w:tc>
          <w:tcPr>
            <w:tcW w:w="1676" w:type="dxa"/>
            <w:shd w:val="clear" w:color="auto" w:fill="auto"/>
          </w:tcPr>
          <w:p w:rsidR="000E1F37" w:rsidRDefault="00EE1605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0E1F37" w:rsidRDefault="00EE1605">
            <w:pPr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auto"/>
          </w:tcPr>
          <w:p w:rsidR="000E1F37" w:rsidRDefault="00EE1605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0E1F37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92" w:type="dxa"/>
          </w:tcPr>
          <w:p w:rsidR="000E1F37" w:rsidRPr="00EE1605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6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E1F37" w:rsidRPr="00EE1605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1605">
              <w:rPr>
                <w:rFonts w:ascii="Times New Roman" w:hAnsi="Times New Roman" w:cs="Times New Roman"/>
                <w:sz w:val="24"/>
                <w:szCs w:val="24"/>
              </w:rPr>
              <w:t>Налимова</w:t>
            </w:r>
            <w:proofErr w:type="spellEnd"/>
            <w:r w:rsidRPr="00EE1605">
              <w:rPr>
                <w:rFonts w:ascii="Times New Roman" w:hAnsi="Times New Roman" w:cs="Times New Roman"/>
                <w:sz w:val="24"/>
                <w:szCs w:val="24"/>
              </w:rPr>
              <w:t xml:space="preserve"> Карина Рустамовна</w:t>
            </w:r>
          </w:p>
          <w:p w:rsidR="000E1F37" w:rsidRPr="00EE1605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605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  <w:p w:rsidR="000E1F37" w:rsidRPr="00EE1605" w:rsidRDefault="00EE16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605">
              <w:rPr>
                <w:rFonts w:ascii="Times New Roman" w:hAnsi="Times New Roman" w:cs="Times New Roman"/>
                <w:sz w:val="24"/>
                <w:szCs w:val="24"/>
              </w:rPr>
              <w:t>19.09.1999</w:t>
            </w:r>
          </w:p>
        </w:tc>
      </w:tr>
    </w:tbl>
    <w:p w:rsidR="000E1F37" w:rsidRDefault="000E1F37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EE1605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Участие в конкурсах: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E1F37" w:rsidRDefault="000E1F37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Духовно-нравственное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Результат: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течение года проведены классные часы, направленных на формирование устойчивой нравственной позиции учащихся, тематические мероприятия патриотической и нравственной направленности, День памяти погибших в Беслане, поздравление с Днем Учителя ветеранов педаг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огического труда, пожилых людей - с Днём пожилого человека, проведение тематических часов по духовному воспитанию  </w:t>
      </w:r>
    </w:p>
    <w:p w:rsidR="000E1F37" w:rsidRDefault="000E1F3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Библиотекарем школы оформляется выставка книг, проводятся библиотечные часы, конкурсы по данному направлению.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Традиционно в рамках программ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проводятся  творческие конкурсы.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конкурсах  рисунков регулярно принимают участие учащиеся начальной школы.   Отмечается низкая активность учащихся 5-11 классов в творческих конкурсах. Особое внимание необходимо уделить литературным конкурсам.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Уровень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заинтересованности учащихся в подобных мероприятиях средний, что позволяет судить о недостаточном хорошем уровне сформированности нравственных  и духовных качеств учащихся.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поле: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низкая активность учащихся в творческих конкурсах.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Возможные пути преодоления недостатков: </w:t>
      </w:r>
      <w:r>
        <w:rPr>
          <w:rFonts w:eastAsia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>1.классным руководителям совершенствовать методы стимулирования успешности в преодолении трудностей учащимися.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  Классным руководителям активизировать творческую деятельность учащихся.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органи</w:t>
      </w:r>
      <w:r>
        <w:rPr>
          <w:rFonts w:ascii="Times New Roman" w:eastAsia="Times New Roman" w:hAnsi="Times New Roman" w:cs="Times New Roman"/>
          <w:sz w:val="24"/>
          <w:szCs w:val="24"/>
        </w:rPr>
        <w:t>зация экскурсии в храмы, мечети, художественные галереи, музеи, места боевой славы, что способствует формированию духовно-нравственных качеств школьника.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укрепление взаимодействия семьи и школы через систему совместных мероприятий, индивидуальных встреч </w:t>
      </w:r>
      <w:r>
        <w:rPr>
          <w:rFonts w:ascii="Times New Roman" w:eastAsia="Times New Roman" w:hAnsi="Times New Roman" w:cs="Times New Roman"/>
          <w:sz w:val="24"/>
          <w:szCs w:val="24"/>
        </w:rPr>
        <w:t>и родительских собраний, как условия духовно-нравственного воспитания.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проведение школьных тематических линеек, классных часов, внеклассных мерорприятий школьников.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ародный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0E1F37" w:rsidRDefault="000E1F37">
      <w:pPr>
        <w:pStyle w:val="a6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Спортивно-физическое, ЗОЖ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 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Результатом  проводимой  работы  являются  достижения  учащихся  в  городских,  республиканских и всероссийских  соревнованиях  в  прошедшем  учебном  году:   Зуев Никита 11а, Шайхлисламова Айгуль, Булатова Милена – ГТО(золотой значок), Айнуллов Тимур- ГТО</w:t>
      </w:r>
      <w:r>
        <w:rPr>
          <w:rFonts w:ascii="Times New Roman" w:eastAsia="Times New Roman" w:hAnsi="Times New Roman" w:cs="Times New Roman"/>
          <w:sz w:val="24"/>
        </w:rPr>
        <w:t>(серебрянный значок), Токарева Виола – 2 место по вольной борьбе, Нагаев Анис и Бурчин Данил – 2 место по боксу, Давыдова Влада – 2 место по плаванию РТ, Зимин Данил – 2место, Кузьмина Вероника- 3 место по плаванию, Ахметова Аделина – 1 место по волейболу,</w:t>
      </w:r>
      <w:r>
        <w:rPr>
          <w:rFonts w:ascii="Times New Roman" w:eastAsia="Times New Roman" w:hAnsi="Times New Roman" w:cs="Times New Roman"/>
          <w:sz w:val="24"/>
        </w:rPr>
        <w:t xml:space="preserve">  соревнования по легкой атлетике, майская эстафета, фестиваль ГТО. Здоровый  образ  жизни  пропагандируется  в течение года ежедневно  через  беседы,  домашние  задания.   В течение года </w:t>
      </w:r>
      <w:r>
        <w:rPr>
          <w:rFonts w:ascii="Times New Roman" w:eastAsia="Times New Roman" w:hAnsi="Times New Roman" w:cs="Times New Roman"/>
          <w:sz w:val="24"/>
        </w:rPr>
        <w:lastRenderedPageBreak/>
        <w:t>состоялись встречи с представителями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АЦПБ СПИД ИЗ, АЦРБ, наркологиче</w:t>
      </w:r>
      <w:r>
        <w:rPr>
          <w:rFonts w:ascii="Times New Roman" w:eastAsia="Times New Roman" w:hAnsi="Times New Roman" w:cs="Times New Roman"/>
          <w:color w:val="000000"/>
          <w:sz w:val="24"/>
        </w:rPr>
        <w:t>ского диспансера, УВД. В ходе которых были освещены такие темы «Что такое СПИД?», «Наркомания - враг молодежи», «Уголовная и административная ответственность за преступления» и др.</w:t>
      </w:r>
    </w:p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поле: 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низкая активность учащихся в социальных проектах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недостатков: классным руководителям совершенствовать методы стимулирования успешности в преодолении трудностей учащимися; уделять больше внимания в различным интеллектуальным турнирам, занимательным  пре</w:t>
      </w:r>
      <w:r>
        <w:rPr>
          <w:rFonts w:ascii="Times New Roman" w:hAnsi="Times New Roman" w:cs="Times New Roman"/>
          <w:sz w:val="24"/>
          <w:szCs w:val="24"/>
        </w:rPr>
        <w:t>дметным  материалам, что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активизирует творческую деятельность учащихся.</w:t>
      </w:r>
      <w:r>
        <w:rPr>
          <w:rFonts w:ascii="Times New Roman" w:hAnsi="Times New Roman" w:cs="Times New Roman"/>
          <w:sz w:val="24"/>
          <w:szCs w:val="24"/>
        </w:rPr>
        <w:t> 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 в школе сложилась определенная система по созданию условий для сохранения и укрепления здоровья учащихся. Разработаны ряд нормативных документов, регламентирующих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школы по данному направлению, план перспективного развития. Ежегодно проводится диспансеризация учащихся, по результатам оформляются заключения в индивидуальных медицинских картах и определяется план работы медицинской службы с учащимися, имеющими отклоне</w:t>
      </w:r>
      <w:r>
        <w:rPr>
          <w:rFonts w:ascii="Times New Roman" w:hAnsi="Times New Roman" w:cs="Times New Roman"/>
          <w:sz w:val="24"/>
          <w:szCs w:val="24"/>
        </w:rPr>
        <w:t xml:space="preserve">ния от норм здоровья.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 школы ведут работу с учащимися и их родителями по ознакомлению, пропаганде основ здорового образа жизни. Основное направление дополнительного образования – спортивное, в секциях занимается 90 % учащихся и их число постоянно </w:t>
      </w:r>
      <w:r>
        <w:rPr>
          <w:rFonts w:ascii="Times New Roman" w:hAnsi="Times New Roman" w:cs="Times New Roman"/>
          <w:sz w:val="24"/>
          <w:szCs w:val="24"/>
        </w:rPr>
        <w:t xml:space="preserve"> растет, как и число учащихся, участвующих в днях здоровья, спортивных мероприятиях и туристических походах. Ежегодно ученики школы занимают командные и личные призовые места в спортивных соревнованиях различных уровней, сдают нормативы на получение спорти</w:t>
      </w:r>
      <w:r>
        <w:rPr>
          <w:rFonts w:ascii="Times New Roman" w:hAnsi="Times New Roman" w:cs="Times New Roman"/>
          <w:sz w:val="24"/>
          <w:szCs w:val="24"/>
        </w:rPr>
        <w:t xml:space="preserve">вных разрядов по различным видам, участвуют в акциях по профилактике вредных привычек.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Целый комплекс мероприятий по формированию здоровьесберегающей среды, включающий учебно-организационные, санитарно-гигиенические, санитарно-просветительские, медико-пси</w:t>
      </w:r>
      <w:r>
        <w:rPr>
          <w:rFonts w:ascii="Times New Roman" w:hAnsi="Times New Roman" w:cs="Times New Roman"/>
          <w:sz w:val="24"/>
          <w:szCs w:val="24"/>
        </w:rPr>
        <w:t>хологические факторы, способствует снижению числа учащихся, имеющих вредные привычки, в школе нет подростков, употребляющих наркотические вещества, горячим питанием охвачено 100% учащихся, растет заинтересованность родителей в обеспечении безопасных услови</w:t>
      </w:r>
      <w:r>
        <w:rPr>
          <w:rFonts w:ascii="Times New Roman" w:hAnsi="Times New Roman" w:cs="Times New Roman"/>
          <w:sz w:val="24"/>
          <w:szCs w:val="24"/>
        </w:rPr>
        <w:t>й пребывания детей в школе, их физическом развитии, все чаще родители становятся активными участниками и организаторами спортивно-оздоровительных мероприятий в классах и школе. Вопросы создания условий для сохранения и укрепления здоровья школьников, их пс</w:t>
      </w:r>
      <w:r>
        <w:rPr>
          <w:rFonts w:ascii="Times New Roman" w:hAnsi="Times New Roman" w:cs="Times New Roman"/>
          <w:sz w:val="24"/>
          <w:szCs w:val="24"/>
        </w:rPr>
        <w:t xml:space="preserve">ихофизического развития постоянно рассматриваются на заседаниях МО учителей, педагогических советах, совещаниях при директоре, находятся под постоянным контролем администрации.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СПОРТ 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225"/>
        <w:gridCol w:w="2012"/>
        <w:gridCol w:w="2446"/>
        <w:gridCol w:w="2397"/>
        <w:gridCol w:w="1943"/>
      </w:tblGrid>
      <w:tr w:rsidR="000E1F37">
        <w:trPr>
          <w:trHeight w:val="386"/>
        </w:trPr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победителей и призёров </w:t>
            </w:r>
          </w:p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мероприятий </w:t>
            </w:r>
          </w:p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</w:tr>
    </w:tbl>
    <w:p w:rsidR="000E1F37" w:rsidRDefault="00EE16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ЗОЖ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225"/>
        <w:gridCol w:w="2012"/>
        <w:gridCol w:w="2446"/>
        <w:gridCol w:w="2397"/>
        <w:gridCol w:w="1943"/>
      </w:tblGrid>
      <w:tr w:rsidR="000E1F37">
        <w:trPr>
          <w:trHeight w:val="386"/>
        </w:trPr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победителей и призёров </w:t>
            </w:r>
          </w:p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мероприятий </w:t>
            </w:r>
          </w:p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</w:tbl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интеллектуально – познавательной деятельности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                          Возможные пути </w:t>
      </w:r>
      <w:r>
        <w:rPr>
          <w:rFonts w:ascii="Times New Roman" w:hAnsi="Times New Roman" w:cs="Times New Roman"/>
          <w:sz w:val="24"/>
          <w:szCs w:val="24"/>
        </w:rPr>
        <w:t>преодоления недостатков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E1F37" w:rsidRDefault="000E1F37">
      <w:pPr>
        <w:pStyle w:val="a6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Профориентация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</w:rPr>
        <w:t xml:space="preserve">Растет количество участников, участвующих в районных выставках технического творчества, в том числе и призеров.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Наблюдается стабильный охват кружками технического творчества.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3. Растет количество мероприятий, где показываются достижения детей  «Дай 5»</w:t>
      </w:r>
      <w:r>
        <w:rPr>
          <w:rFonts w:ascii="Times New Roman" w:hAnsi="Times New Roman" w:cs="Times New Roman"/>
        </w:rPr>
        <w:t>.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Проблемное поле: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Глубоко не проанализированы результаты профориентационной работы со старшеклассниками.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Возможные пути преодоления недостатков: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Разработка и внедрение программы по профориентации старшеклассников.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 xml:space="preserve">работать план 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E1F37" w:rsidRDefault="000E1F37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Общественно – трудовая деятельность 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Учащиеся 5-11 классы приняли активное участие в проведении городского субботника. Еженедельно на территории школы проводились экологические пятницы. Совместный труд не только объединяет, учит общаться, помогать друг-другу, приносит удовлетворени</w:t>
      </w:r>
      <w:r>
        <w:rPr>
          <w:rFonts w:ascii="Times New Roman" w:eastAsia="Times New Roman" w:hAnsi="Times New Roman" w:cs="Times New Roman"/>
          <w:sz w:val="24"/>
          <w:szCs w:val="24"/>
        </w:rPr>
        <w:t>е и радость, помогает формировать личность ребенка, будущего гражданина.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Проблемное поле: 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ежелание некоторых трудных подростков  трудоустраиваться.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Возможные пути преодоления недостатков: в</w:t>
      </w:r>
      <w:r>
        <w:rPr>
          <w:rFonts w:ascii="Times New Roman" w:eastAsia="Times New Roman" w:hAnsi="Times New Roman" w:cs="Times New Roman"/>
          <w:sz w:val="24"/>
          <w:szCs w:val="24"/>
        </w:rPr>
        <w:t>оспитательная работа с трудным</w:t>
      </w:r>
      <w:r>
        <w:rPr>
          <w:rFonts w:ascii="Times New Roman" w:eastAsia="Times New Roman" w:hAnsi="Times New Roman" w:cs="Times New Roman"/>
          <w:sz w:val="24"/>
          <w:szCs w:val="24"/>
        </w:rPr>
        <w:t>и подростками по привлечению их к организованному летнему отдыху, к участию в трудовых бригада.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.Улучшилось санитарное состояние школы, прилегающей территории.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b/>
          <w:color w:val="00008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В школе организовано дежурство учащихся, которое способствует наведению еженедельного порядк</w:t>
      </w:r>
      <w:r>
        <w:rPr>
          <w:rFonts w:ascii="Times New Roman" w:hAnsi="Times New Roman" w:cs="Times New Roman"/>
          <w:sz w:val="24"/>
          <w:szCs w:val="24"/>
        </w:rPr>
        <w:t>а.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добросовестного, ответственного и творческого отношения к любому труду;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-воспитание творческого отношения к труду для решения задач в социальной сфере в классе, семье, обществе.</w:t>
      </w:r>
    </w:p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3119"/>
        <w:gridCol w:w="3827"/>
        <w:gridCol w:w="3828"/>
      </w:tblGrid>
      <w:tr w:rsidR="000E1F37">
        <w:tc>
          <w:tcPr>
            <w:tcW w:w="3119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82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мероприятий  (всего)</w:t>
            </w:r>
          </w:p>
        </w:tc>
        <w:tc>
          <w:tcPr>
            <w:tcW w:w="3828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0E1F37">
        <w:tc>
          <w:tcPr>
            <w:tcW w:w="3119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Международный </w:t>
            </w:r>
          </w:p>
        </w:tc>
        <w:tc>
          <w:tcPr>
            <w:tcW w:w="382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3119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82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3119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82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3119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82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</w:tr>
    </w:tbl>
    <w:p w:rsidR="000E1F37" w:rsidRDefault="000E1F37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Взаимодействие с родителями, воспитание семейных ценностей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Отрадно отметить, что при проведении в школе  общешкольных мероприятий многие родители не занимали позицию стороннего наблюдателя, а являлись активными участниками праздников. Необычно и интересно прошли такие мероприятия: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знаний 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Матери;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Мини-</w:t>
      </w:r>
      <w:r>
        <w:rPr>
          <w:rFonts w:ascii="Times New Roman" w:hAnsi="Times New Roman" w:cs="Times New Roman"/>
          <w:sz w:val="24"/>
          <w:szCs w:val="24"/>
        </w:rPr>
        <w:t>футбол «Отцы и дети»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Новогодние праздники;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защитника Отечества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Мини-зарница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Благотворительная ярмарка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Международный женский день;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«Земля –наш общий дом»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«И гордимся, и помним»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«Бессмертный полк»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Велопикник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Последний звонок «Школьные годы уже позади»;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защиты детей «Детства разноцветная планета»;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Дни здоровья;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них принимали участие родители и дети. Такое сотрудничество является успешным залогом воспитательной работы.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Особенностью этого года был конкурс родительских комитетов: «</w:t>
      </w:r>
      <w:r>
        <w:rPr>
          <w:rFonts w:ascii="Times New Roman" w:hAnsi="Times New Roman" w:cs="Times New Roman"/>
          <w:sz w:val="24"/>
          <w:szCs w:val="24"/>
        </w:rPr>
        <w:t>Секреты – дружного класса!», где активное участие принимали родительский комитет 5к класса. По  итогам  конкурса заняли  2 место.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Второй особенностью этого года было участие родителей в республиканском конкурсе социальных проектов муниципальных районов и </w:t>
      </w:r>
      <w:r>
        <w:rPr>
          <w:rFonts w:ascii="Times New Roman" w:hAnsi="Times New Roman" w:cs="Times New Roman"/>
          <w:sz w:val="24"/>
          <w:szCs w:val="24"/>
        </w:rPr>
        <w:t>городских округов РТ  «Лучшая  организация деятельности совета отцов» в номинации «Организация внеурочного и каникулярного времени». Здесь большую помощь при подготовке к мероприятиям оказали папы, а также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инициативе Совета Отцов в этом учебном году про</w:t>
      </w:r>
      <w:r>
        <w:rPr>
          <w:rFonts w:ascii="Times New Roman" w:hAnsi="Times New Roman" w:cs="Times New Roman"/>
          <w:sz w:val="24"/>
          <w:szCs w:val="24"/>
        </w:rPr>
        <w:t xml:space="preserve">веден ряд мероприятий: родительские собрания на тему: «Семья и школа: диалог отцов», на котором интересно выступали отцы из разных классов и делились своим опытом патриотического, духовного воспитания, проведения совместного досуга с детьми, приобщения их </w:t>
      </w:r>
      <w:r>
        <w:rPr>
          <w:rFonts w:ascii="Times New Roman" w:hAnsi="Times New Roman" w:cs="Times New Roman"/>
          <w:sz w:val="24"/>
          <w:szCs w:val="24"/>
        </w:rPr>
        <w:t>к труду. Постоянно проводятся совместно с ПДН ОВД патрулирование микрорайона, дежурства на дискотеках, отцы выступают на классных часах с лекциями по профилактике наркомании, алкоголизма, табакокурения. Составляются списки «трудных» детей, с которыми прово</w:t>
      </w:r>
      <w:r>
        <w:rPr>
          <w:rFonts w:ascii="Times New Roman" w:hAnsi="Times New Roman" w:cs="Times New Roman"/>
          <w:sz w:val="24"/>
          <w:szCs w:val="24"/>
        </w:rPr>
        <w:t xml:space="preserve">дится индивидуальная работа, «мужской разговор». </w:t>
      </w:r>
      <w:r>
        <w:rPr>
          <w:rFonts w:ascii="Times New Roman" w:hAnsi="Times New Roman" w:cs="Times New Roman"/>
          <w:bCs/>
          <w:sz w:val="24"/>
          <w:szCs w:val="24"/>
        </w:rPr>
        <w:t>Члены Совета на родительских собраниях и на заседаниях Совета профилактики  пропагандируют положительный опыт семейного воспитания, ведут работу по профессиональной ориентации обучающихся, планируют и органи</w:t>
      </w:r>
      <w:r>
        <w:rPr>
          <w:rFonts w:ascii="Times New Roman" w:hAnsi="Times New Roman" w:cs="Times New Roman"/>
          <w:bCs/>
          <w:sz w:val="24"/>
          <w:szCs w:val="24"/>
        </w:rPr>
        <w:t>зуют профилактическую работу с неблагополучными семьями, принимают участие в проведении общешкольных рейдов. На заседаниях Совета отцов рассматриваются вопросы занятости обучающихся в кружках и секциях как одного из важных условий предупреждения правонаруш</w:t>
      </w:r>
      <w:r>
        <w:rPr>
          <w:rFonts w:ascii="Times New Roman" w:hAnsi="Times New Roman" w:cs="Times New Roman"/>
          <w:bCs/>
          <w:sz w:val="24"/>
          <w:szCs w:val="24"/>
        </w:rPr>
        <w:t>ений, профилактики вредных привычек среди несовершеннолетних. Уделяется внимание состоянию воспитательной работы в классах по профилактике девиантного поведения обучающихся, организации работы с семьями и детьми, состоящими  на контроле, предупреждения дор</w:t>
      </w:r>
      <w:r>
        <w:rPr>
          <w:rFonts w:ascii="Times New Roman" w:hAnsi="Times New Roman" w:cs="Times New Roman"/>
          <w:bCs/>
          <w:sz w:val="24"/>
          <w:szCs w:val="24"/>
        </w:rPr>
        <w:t xml:space="preserve">ожно-транспортного и иного травматизма, по профилактике безнадзорности и правонарушений несовершеннолетних в каникулярный период.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Систематические проводились тематические общешкольные родительские собрания  на темы «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Профилактика правонарушений и вре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дных привычек» Охват-72% ,</w:t>
      </w:r>
      <w:r>
        <w:rPr>
          <w:rFonts w:ascii="Times New Roman" w:hAnsi="Times New Roman" w:cs="Times New Roman"/>
          <w:sz w:val="24"/>
          <w:szCs w:val="24"/>
        </w:rPr>
        <w:t xml:space="preserve"> «Защита прав и достоинств </w:t>
      </w:r>
      <w:r>
        <w:rPr>
          <w:rFonts w:ascii="Times New Roman" w:hAnsi="Times New Roman" w:cs="Times New Roman"/>
          <w:sz w:val="24"/>
          <w:szCs w:val="24"/>
        </w:rPr>
        <w:lastRenderedPageBreak/>
        <w:t>ребенка в семье» Охват-70%, «Дети и дорога» 78% и др. Выступали ст.инспектор ПДН Лисина О.В., Игнатьева К.П.- ведущий специалист отдела ПДН. В рамках подготовки с сдаче ЕГЭ и ГИА неоднократно проводились</w:t>
      </w:r>
      <w:r>
        <w:rPr>
          <w:rFonts w:ascii="Times New Roman" w:hAnsi="Times New Roman" w:cs="Times New Roman"/>
          <w:sz w:val="24"/>
          <w:szCs w:val="24"/>
        </w:rPr>
        <w:t xml:space="preserve"> родительские собрания с родителями учащихся 9, 11 классов 73%, где директор школы Дмитриева Н.М. и зам.директора по УР Пузырева М.Н. знакомили родителей с правилами проведения экзаменов.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Низкая явка на собрания  в старшем звене.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</w:t>
      </w:r>
      <w:r>
        <w:rPr>
          <w:rFonts w:ascii="Times New Roman" w:hAnsi="Times New Roman" w:cs="Times New Roman"/>
          <w:sz w:val="24"/>
          <w:szCs w:val="24"/>
        </w:rPr>
        <w:t xml:space="preserve">ые пути преодоления недостатков: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активности и эффективности сотрудничества  с родителями по обучению и воспитанию детей.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сотрудничество с правоохранительными органами  для проведения с родителями правового всеобуча, с целью профилакти</w:t>
      </w:r>
      <w:r>
        <w:rPr>
          <w:rFonts w:ascii="Times New Roman" w:hAnsi="Times New Roman" w:cs="Times New Roman"/>
          <w:sz w:val="24"/>
          <w:szCs w:val="24"/>
        </w:rPr>
        <w:t>ки правонарушений детей и подростков.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активно использовать разнообразные формы взаимодействия с семьей, прислушиваться к мнению родителей, выделять больше времени общению в удобное для них время.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Важно четко и аргументировано </w:t>
      </w:r>
      <w:r>
        <w:rPr>
          <w:rFonts w:ascii="Times New Roman" w:hAnsi="Times New Roman" w:cs="Times New Roman"/>
          <w:sz w:val="24"/>
          <w:szCs w:val="24"/>
        </w:rPr>
        <w:t>информировать родителей о проблемах школы, класса и находить оптимальные пути их решения совместно с родителями.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тематические консультации (обмен информацией, дающей реальное представление о школьных делах о проведении ребенка, его проблемах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E1F37" w:rsidRDefault="000E1F37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0E1F37" w:rsidRDefault="00EE1605">
      <w:pPr>
        <w:pStyle w:val="a6"/>
        <w:spacing w:after="0" w:line="240" w:lineRule="auto"/>
        <w:ind w:left="45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Общешкольные родительские собрания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57"/>
        <w:gridCol w:w="4813"/>
        <w:gridCol w:w="2485"/>
        <w:gridCol w:w="2467"/>
      </w:tblGrid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№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Тема собрания 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Дата 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Охват </w:t>
            </w:r>
          </w:p>
        </w:tc>
      </w:tr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«</w:t>
            </w:r>
            <w:r>
              <w:rPr>
                <w:b w:val="0"/>
                <w:color w:val="000000"/>
                <w:sz w:val="24"/>
                <w:shd w:val="clear" w:color="auto" w:fill="FFFFFF"/>
              </w:rPr>
              <w:t> Профилактика правонарушений и вредных привычек»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15.09.16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72%</w:t>
            </w:r>
          </w:p>
        </w:tc>
      </w:tr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«</w:t>
            </w:r>
            <w:r>
              <w:rPr>
                <w:b w:val="0"/>
                <w:color w:val="000000"/>
                <w:sz w:val="24"/>
                <w:shd w:val="clear" w:color="auto" w:fill="FFFFFF"/>
              </w:rPr>
              <w:t> Профилактика правонарушений и вредных привычек»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18.11.16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70%</w:t>
            </w:r>
          </w:p>
        </w:tc>
      </w:tr>
      <w:tr w:rsidR="000E1F37">
        <w:tc>
          <w:tcPr>
            <w:tcW w:w="675" w:type="dxa"/>
          </w:tcPr>
          <w:p w:rsidR="000E1F37" w:rsidRDefault="00EE1605">
            <w:r>
              <w:t>3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«Дети и дорога»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17.02.17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78%</w:t>
            </w:r>
          </w:p>
        </w:tc>
      </w:tr>
      <w:tr w:rsidR="000E1F37">
        <w:tc>
          <w:tcPr>
            <w:tcW w:w="675" w:type="dxa"/>
          </w:tcPr>
          <w:p w:rsidR="000E1F37" w:rsidRDefault="00EE1605">
            <w:r>
              <w:t>4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«Профилактика интернета рисков и угроза жизни детей и подростков»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14.04.17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73%</w:t>
            </w:r>
          </w:p>
        </w:tc>
      </w:tr>
    </w:tbl>
    <w:p w:rsidR="000E1F37" w:rsidRDefault="00EE16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Кандидаты от ОУ:</w:t>
      </w:r>
    </w:p>
    <w:tbl>
      <w:tblPr>
        <w:tblStyle w:val="ab"/>
        <w:tblpPr w:leftFromText="180" w:rightFromText="180" w:vertAnchor="text" w:horzAnchor="margin" w:tblpY="122"/>
        <w:tblW w:w="0" w:type="auto"/>
        <w:tblLook w:val="04A0" w:firstRow="1" w:lastRow="0" w:firstColumn="1" w:lastColumn="0" w:noHBand="0" w:noVBand="1"/>
      </w:tblPr>
      <w:tblGrid>
        <w:gridCol w:w="675"/>
        <w:gridCol w:w="4535"/>
        <w:gridCol w:w="2606"/>
        <w:gridCol w:w="2606"/>
      </w:tblGrid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№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Ф.И.О. 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Общественная организация (Школьный родительский комитет/Школьный Совет отцов)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Общественная организация (Городской родительский комитет/Городской Сове</w:t>
            </w:r>
            <w:r>
              <w:rPr>
                <w:b w:val="0"/>
                <w:sz w:val="24"/>
              </w:rPr>
              <w:t>т отцов)</w:t>
            </w:r>
          </w:p>
        </w:tc>
      </w:tr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1.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Еланский Евгений Геннадьевич</w:t>
            </w: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+</w:t>
            </w:r>
          </w:p>
        </w:tc>
        <w:tc>
          <w:tcPr>
            <w:tcW w:w="2606" w:type="dxa"/>
          </w:tcPr>
          <w:p w:rsidR="000E1F37" w:rsidRDefault="000E1F37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</w:p>
        </w:tc>
      </w:tr>
      <w:tr w:rsidR="000E1F37">
        <w:tc>
          <w:tcPr>
            <w:tcW w:w="67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</w:t>
            </w:r>
          </w:p>
        </w:tc>
        <w:tc>
          <w:tcPr>
            <w:tcW w:w="4535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Кашапов Фанис Фаварисович</w:t>
            </w:r>
          </w:p>
        </w:tc>
        <w:tc>
          <w:tcPr>
            <w:tcW w:w="2606" w:type="dxa"/>
          </w:tcPr>
          <w:p w:rsidR="000E1F37" w:rsidRDefault="000E1F37">
            <w:pPr>
              <w:pStyle w:val="1"/>
              <w:jc w:val="center"/>
              <w:outlineLvl w:val="0"/>
              <w:rPr>
                <w:b w:val="0"/>
                <w:sz w:val="24"/>
              </w:rPr>
            </w:pPr>
          </w:p>
        </w:tc>
        <w:tc>
          <w:tcPr>
            <w:tcW w:w="2606" w:type="dxa"/>
          </w:tcPr>
          <w:p w:rsidR="000E1F37" w:rsidRDefault="00EE1605">
            <w:pPr>
              <w:pStyle w:val="1"/>
              <w:jc w:val="both"/>
              <w:outlineLvl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+</w:t>
            </w:r>
          </w:p>
        </w:tc>
      </w:tr>
    </w:tbl>
    <w:p w:rsidR="000E1F37" w:rsidRDefault="000E1F37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Экологическое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Воспитанию любви и бережного отношения к природе способствовало акции «Земля — наш общий дом», «Эко-бомба» в классах прошли классные часы ««Живи, </w:t>
      </w:r>
      <w:r>
        <w:rPr>
          <w:rFonts w:ascii="Times New Roman" w:eastAsia="Times New Roman" w:hAnsi="Times New Roman" w:cs="Times New Roman"/>
          <w:sz w:val="24"/>
          <w:szCs w:val="24"/>
        </w:rPr>
        <w:t>Земля!» и конкурс  рисунков «Как прекрасна Земля и на ней человек!», благодарность за проведение регионального заповедного урока «Волжско-Камский государственный природный биосферный заповедник.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сформировать чувство личной ответственности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 состояние окружающей среды</w:t>
      </w:r>
      <w:r>
        <w:rPr>
          <w:rFonts w:ascii="Times New Roman" w:hAnsi="Times New Roman" w:cs="Times New Roman"/>
          <w:sz w:val="24"/>
          <w:szCs w:val="24"/>
        </w:rPr>
        <w:br/>
        <w:t xml:space="preserve">Возможные пути преодоления недостатков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развить инициативы и творчества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школьников через организацию социально значимой деятельности – благоустройство пришкольной территории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воспитание экологической культуры и экологического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сознания школьников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— содействовать нравственному, эстетическому и трудовому воспитанию школьников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Выводы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привлечь учащихся, педагогический коллектив, родителей, общественность к решению проблем по очистке, благоустройству и озе</w:t>
      </w:r>
      <w:r>
        <w:rPr>
          <w:rFonts w:ascii="Times New Roman" w:eastAsia="Times New Roman" w:hAnsi="Times New Roman" w:cs="Times New Roman"/>
          <w:sz w:val="24"/>
          <w:szCs w:val="24"/>
        </w:rPr>
        <w:t>ленению школьного двора.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формирование экологической культуры учащихся на основе трудового, духовно – нравственного развития личности через совместную деятельность учащихся, родителей, педагогического коллектива, жителей села в благоустройстве школьного дво</w:t>
      </w:r>
      <w:r>
        <w:rPr>
          <w:rFonts w:ascii="Times New Roman" w:eastAsia="Times New Roman" w:hAnsi="Times New Roman" w:cs="Times New Roman"/>
          <w:sz w:val="24"/>
          <w:szCs w:val="24"/>
        </w:rPr>
        <w:t>ра</w:t>
      </w:r>
    </w:p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225"/>
        <w:gridCol w:w="2012"/>
        <w:gridCol w:w="2446"/>
        <w:gridCol w:w="2397"/>
        <w:gridCol w:w="1943"/>
      </w:tblGrid>
      <w:tr w:rsidR="000E1F37">
        <w:trPr>
          <w:trHeight w:val="386"/>
        </w:trPr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24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победителей и призёров </w:t>
            </w:r>
          </w:p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мероприятий </w:t>
            </w:r>
          </w:p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2012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225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012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0E1F37" w:rsidRDefault="000E1F37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0E1F37">
      <w:pPr>
        <w:pStyle w:val="a6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Художественно – эстетическое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 учебного года учащиеся достаточно активно посещали театры и музеи города, а так же с интересом принимали участие в различных творческих конкурсах и мероприятиях на школьном и районном уровне.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в учащихся творческих способностей, воспитание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эстетического восприятия окружающего мира.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Узкая направленность художественно-эстетического воспитания.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Привлечение новых кадров по художественному творчеству, открытие кру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жков художественной направленности.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учащихся в муниципальных, республиканских, международных конкурсах.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rPr>
          <w:trHeight w:val="741"/>
        </w:trPr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26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0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6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F37">
        <w:tc>
          <w:tcPr>
            <w:tcW w:w="241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0E1F37" w:rsidRDefault="000E1F37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1F37" w:rsidRDefault="000E1F37">
      <w:pPr>
        <w:pStyle w:val="a6"/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ДОО, ученическое самоуправление</w:t>
      </w:r>
    </w:p>
    <w:p w:rsidR="000E1F37" w:rsidRDefault="00EE1605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Результат: </w:t>
      </w:r>
      <w:r>
        <w:rPr>
          <w:rFonts w:ascii="Times New Roman" w:hAnsi="Times New Roman" w:cs="Times New Roman"/>
          <w:sz w:val="24"/>
          <w:szCs w:val="24"/>
        </w:rPr>
        <w:t>Детская общественная организация «ШиК</w:t>
      </w:r>
      <w:r>
        <w:rPr>
          <w:rFonts w:ascii="Times New Roman" w:hAnsi="Times New Roman" w:cs="Times New Roman"/>
          <w:sz w:val="24"/>
          <w:szCs w:val="24"/>
        </w:rPr>
        <w:t>»  получила диплом 1 степени в конкурсе-смотре ДОО АМР, в конкурсе презентаций ДОО «Страницы жизни» Диплом 3-й степени, замечательный вожатый – Диплом 2-й степени получил кадет 8 К класса Кудряшов Никита,  Открытый фестиваль-конкурс детского и юношеского т</w:t>
      </w:r>
      <w:r>
        <w:rPr>
          <w:rFonts w:ascii="Times New Roman" w:hAnsi="Times New Roman" w:cs="Times New Roman"/>
          <w:sz w:val="24"/>
          <w:szCs w:val="24"/>
        </w:rPr>
        <w:t>ворчества «Таланты Нефтеграда» - Диплом 1 степени, Зональный этап Республиканской военно-спортивной игры «Зарница» - призер зонального этапа, «Таланты Нефтеграда» студия барабанщиков – Диплом 1 степени, Грамота УО АМР – команда школы призер зонального этап</w:t>
      </w:r>
      <w:r>
        <w:rPr>
          <w:rFonts w:ascii="Times New Roman" w:hAnsi="Times New Roman" w:cs="Times New Roman"/>
          <w:sz w:val="24"/>
          <w:szCs w:val="24"/>
        </w:rPr>
        <w:t xml:space="preserve">а Республиканской военно-спортивной игры «Зарница – 2017»,  Два диплома победителя республиканского этапа Всероссийского конкурса детского творчества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«Полицейский  дядя Степа», Казань МВД по РТ – Хасанова Камиля, Федорова Маргарита, Грамота за 2-е место в </w:t>
      </w:r>
      <w:r>
        <w:rPr>
          <w:rFonts w:ascii="Times New Roman" w:hAnsi="Times New Roman" w:cs="Times New Roman"/>
          <w:sz w:val="24"/>
          <w:szCs w:val="24"/>
        </w:rPr>
        <w:t>общекомандном зачете за победу в Общегородских соревнованиях по военно-прикладным видам спорта среди допризывной молодежи, Грамота УО АМР Чумакову Владиславу, победителю муниципального этапа Республиканского конкурса «Европейская неделя иммунизации» в номи</w:t>
      </w:r>
      <w:r>
        <w:rPr>
          <w:rFonts w:ascii="Times New Roman" w:hAnsi="Times New Roman" w:cs="Times New Roman"/>
          <w:sz w:val="24"/>
          <w:szCs w:val="24"/>
        </w:rPr>
        <w:t xml:space="preserve">нации «Слайд», Грамота Управления по делам детей и молодежи АМР РТ за 3-е место подростковый клуб «Электрон» и команда школы № 18 в отборочном туре фестиваля спорта и художественного творчества «Движение», 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Фестиваль юниор лиги КВН Диплом «Лучшая шутка», Д</w:t>
      </w:r>
      <w:r>
        <w:rPr>
          <w:rFonts w:ascii="Times New Roman" w:hAnsi="Times New Roman" w:cs="Times New Roman"/>
          <w:sz w:val="24"/>
          <w:szCs w:val="24"/>
        </w:rPr>
        <w:t>иплом победителя в номинации «Свободная тема» Республиканского конкурса творческих работ на антикоррупционную тематику «Творчество против коррупции», Грамота за 1 место в зональном турнире по мини-футболу на приз воина-интернационалиста Анатолия Суворова и</w:t>
      </w:r>
      <w:r>
        <w:rPr>
          <w:rFonts w:ascii="Times New Roman" w:hAnsi="Times New Roman" w:cs="Times New Roman"/>
          <w:sz w:val="24"/>
          <w:szCs w:val="24"/>
        </w:rPr>
        <w:t xml:space="preserve"> 28-й годовщины вывода советских войск из Афганистана, Диплом УО АМР МБУДО «ЦДЮТ» ОГИБДД отдела МВД России по Альметьевскому району Территориальное управление государственного бюджетного учреждения «Безопасность дорожного движения» АГО ТРО-ОО Всероссийское</w:t>
      </w:r>
      <w:r>
        <w:rPr>
          <w:rFonts w:ascii="Times New Roman" w:hAnsi="Times New Roman" w:cs="Times New Roman"/>
          <w:sz w:val="24"/>
          <w:szCs w:val="24"/>
        </w:rPr>
        <w:t xml:space="preserve"> общество автомобилистов команда МБОУ «СОШ № 18», Диплом команде «ШиК» за активное участие в интеллектуально-спортивной игре «Мир. Космос. КАИ», Диплом участника «Безопасное колесо», Диплом Муниципального конкурса интеллектуальных игр «Мастер риска» АМР се</w:t>
      </w:r>
      <w:r>
        <w:rPr>
          <w:rFonts w:ascii="Times New Roman" w:hAnsi="Times New Roman" w:cs="Times New Roman"/>
          <w:sz w:val="24"/>
          <w:szCs w:val="24"/>
        </w:rPr>
        <w:t>зон 2016-2017 уч. год, Диплом участника военно-спортивной эстафет «Тропа мужества», Диплом – команда «Юнармия» за 1-е место в чемпионате по лазертагу, каманда «Снайперы» Диплом «-й степени, команда «Спецназ» Диплом 3-й степени.  Педагог-организатор Овсянни</w:t>
      </w:r>
      <w:r>
        <w:rPr>
          <w:rFonts w:ascii="Times New Roman" w:hAnsi="Times New Roman" w:cs="Times New Roman"/>
          <w:sz w:val="24"/>
          <w:szCs w:val="24"/>
        </w:rPr>
        <w:t>кова Галина Витальевна получила  Грант «Лучший работник сферы воспитания и дополнительного образования детей» в номинации «Лучший педагог-организатор»  Министерства образования и науки РТ, в конкурсе Муниципального этапа республиканского конкурса профессио</w:t>
      </w:r>
      <w:r>
        <w:rPr>
          <w:rFonts w:ascii="Times New Roman" w:hAnsi="Times New Roman" w:cs="Times New Roman"/>
          <w:sz w:val="24"/>
          <w:szCs w:val="24"/>
        </w:rPr>
        <w:t>нального мастерства «Наставник года» получила Диплом 2-й степени.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Проблемное поле</w:t>
      </w:r>
      <w:r>
        <w:rPr>
          <w:rFonts w:ascii="Times New Roman" w:hAnsi="Times New Roman" w:cs="Times New Roman"/>
          <w:sz w:val="24"/>
          <w:szCs w:val="24"/>
        </w:rPr>
        <w:t>: в этом учебном году школа работала в две смены (2-я смена школа № 21), поэтому дети учились до 13.00, сразу после уроков освобождали кабинеты для  учащихся 21 школы. Совет с</w:t>
      </w:r>
      <w:r>
        <w:rPr>
          <w:rFonts w:ascii="Times New Roman" w:hAnsi="Times New Roman" w:cs="Times New Roman"/>
          <w:sz w:val="24"/>
          <w:szCs w:val="24"/>
        </w:rPr>
        <w:t>таршеклассников собирался по необходимости, а не по плану.</w:t>
      </w:r>
    </w:p>
    <w:p w:rsidR="000E1F37" w:rsidRDefault="00EE1605">
      <w:pPr>
        <w:pStyle w:val="a5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Возможные пути преодоления недостатков</w:t>
      </w:r>
      <w:r>
        <w:rPr>
          <w:rFonts w:ascii="Times New Roman" w:hAnsi="Times New Roman" w:cs="Times New Roman"/>
          <w:sz w:val="24"/>
          <w:szCs w:val="24"/>
        </w:rPr>
        <w:t>:</w:t>
      </w:r>
      <w:r>
        <w:t xml:space="preserve"> </w:t>
      </w:r>
      <w:r>
        <w:rPr>
          <w:rFonts w:ascii="Times New Roman" w:hAnsi="Times New Roman" w:cs="Times New Roman"/>
        </w:rPr>
        <w:t>ставить на ключевые посты в Совете старшеклассников ребят, которым близка по духу та или иная должность, чтобы им было интересно, чтобы они могли реализовать</w:t>
      </w:r>
      <w:r>
        <w:rPr>
          <w:rFonts w:ascii="Times New Roman" w:hAnsi="Times New Roman" w:cs="Times New Roman"/>
        </w:rPr>
        <w:t xml:space="preserve"> себя в этом направлении и могли этому научить других.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>
        <w:rPr>
          <w:rFonts w:ascii="Times New Roman" w:hAnsi="Times New Roman" w:cs="Times New Roman"/>
          <w:sz w:val="24"/>
          <w:szCs w:val="24"/>
        </w:rPr>
        <w:t>необходимо четко определить объем работы детской организации с целью активного участия в жизни школы.</w:t>
      </w:r>
    </w:p>
    <w:p w:rsidR="000E1F37" w:rsidRDefault="000E1F37">
      <w:pPr>
        <w:pStyle w:val="a5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2410"/>
        <w:gridCol w:w="3261"/>
        <w:gridCol w:w="3106"/>
        <w:gridCol w:w="2246"/>
      </w:tblGrid>
      <w:tr w:rsidR="000E1F3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конкурсов (всего)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 и призёров</w:t>
            </w:r>
          </w:p>
        </w:tc>
      </w:tr>
      <w:tr w:rsidR="000E1F3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1F3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1F3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(региональный)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E1F3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0E1F37" w:rsidRDefault="000E1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0E1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0E1F3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Социальное</w:t>
      </w:r>
    </w:p>
    <w:p w:rsidR="000E1F37" w:rsidRDefault="00EE16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приобщение детей и подростков</w:t>
      </w:r>
      <w:r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занятиям по различным видам тв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орчества, занятия в кружках по интересам, проведение конкурсных включение детей и подростков в работу соуправления клуба, подготовка и проведение игр, мероприятий, совместное планирование; взаимодействие с культурными и образовательными учреждениями города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Проблемное поле</w:t>
      </w:r>
    </w:p>
    <w:p w:rsidR="000E1F37" w:rsidRDefault="00EE1605">
      <w:pPr>
        <w:pStyle w:val="a5"/>
        <w:rPr>
          <w:rFonts w:ascii="Times New Roman" w:hAnsi="Times New Roman" w:cs="Times New Roman"/>
          <w:b/>
          <w:color w:val="00008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работа с трудными подростками по привлечению их к организованному летнему отдыху.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Возможные пути преодоления недостатков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активизировать участие детей в конкурсах, фестивалях разного уровня.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к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клуба большого количества родителей и детей.</w:t>
      </w:r>
    </w:p>
    <w:p w:rsidR="000E1F37" w:rsidRDefault="000E1F3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2.13 Работа с педагогическими  кадрами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1.В течение учебного года МО классных руководителей были проведены четыре заседания. </w:t>
      </w:r>
    </w:p>
    <w:p w:rsidR="000E1F37" w:rsidRDefault="00EE16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Iзаседание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«Организация деятельности классных руководителей в 2016-17 учебном году.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II  заседание«Роль классного руководителя в системе воспитания школьников в условиях реализации ФГОС».</w:t>
      </w:r>
    </w:p>
    <w:p w:rsidR="000E1F37" w:rsidRDefault="00EE16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IIIзаседание «Воспитательные технологии»</w:t>
      </w:r>
    </w:p>
    <w:p w:rsidR="000E1F37" w:rsidRDefault="00EE1605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IV заседание «Самооб</w:t>
      </w:r>
      <w:r>
        <w:rPr>
          <w:rFonts w:ascii="Times New Roman" w:eastAsia="Times New Roman" w:hAnsi="Times New Roman" w:cs="Times New Roman"/>
          <w:color w:val="000000"/>
          <w:sz w:val="24"/>
        </w:rPr>
        <w:t>разование классных руководителей - одно из условий успеха в организации воспитательной работы»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 Классные руководители принимали активное участие в организации и проведении внеклассных мероприятий и классных часов. В  конце учебного года прошёл творческий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отчёт классных руководителей, на котором классные руководители поделились итогами своей работы, были подведены итоги воспитательной работы в классах. Было отмечено, что классные руководители в своей работе проявили хорошие коммуникативные и организаторски</w:t>
      </w:r>
      <w:r>
        <w:rPr>
          <w:rFonts w:ascii="Times New Roman" w:eastAsia="Times New Roman" w:hAnsi="Times New Roman" w:cs="Times New Roman"/>
          <w:color w:val="000000"/>
          <w:sz w:val="24"/>
        </w:rPr>
        <w:t>е способности, показали умение ориентироваться и использовать  различные формы и  методы проведения классных часов, использовать новые информационные технологии. Нужно отметить добросовестную работу и своевременность сдачи отчетности классных руководителей</w:t>
      </w:r>
      <w:r>
        <w:rPr>
          <w:rFonts w:ascii="Times New Roman" w:eastAsia="Times New Roman" w:hAnsi="Times New Roman" w:cs="Times New Roman"/>
          <w:color w:val="000000"/>
          <w:sz w:val="24"/>
        </w:rPr>
        <w:t>: 4а класс - Хамитова Г.А., Хуснутдинова Т.И. - 6а класс, Горбунова Т.А.-8а класс, Тюнина А.М.-10а, Нестрева Р.С.-7а, Шамсутдинова Г.Я.-7к, Бурганутдинова С.Ф.-2а, особенно хотелось бы выразить благодарность кл.руководителю 5к класса Махияновой Э А. за усп</w:t>
      </w:r>
      <w:r>
        <w:rPr>
          <w:rFonts w:ascii="Times New Roman" w:eastAsia="Times New Roman" w:hAnsi="Times New Roman" w:cs="Times New Roman"/>
          <w:color w:val="000000"/>
          <w:sz w:val="24"/>
        </w:rPr>
        <w:t>ешную работу с родителями, детьми, и за участие в конкурсе « Уитель года» в номинации « Лучший классный руководитель», «Секреты дружного класса»  3 место.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  Увеличилась заинтересованность классных руководителей в работе, их участие в различных мероприяти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 в школе, в педагогических конкурсах.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1.Недостаточно обобщен опыт передовых классных руководителей; </w:t>
      </w:r>
    </w:p>
    <w:p w:rsidR="000E1F37" w:rsidRDefault="00EE1605">
      <w:pPr>
        <w:pStyle w:val="a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Слабое участие классных руководителей в работе Интернет-сообществ, методических журналов.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ивнее привлекать классных руководителей к подготовке заседании и участию в конкурсах.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Таким образом,  на основе анализа, работу ШМО классных руководителей  в 2016/2017 учебном году можно признать удовлетворительной. В следующем учебном году следует </w:t>
      </w:r>
      <w:r>
        <w:rPr>
          <w:rFonts w:ascii="Times New Roman" w:eastAsia="Times New Roman" w:hAnsi="Times New Roman" w:cs="Times New Roman"/>
          <w:color w:val="000000"/>
          <w:sz w:val="24"/>
        </w:rPr>
        <w:t>работать над повышением профессионального мастерства:</w:t>
      </w:r>
    </w:p>
    <w:p w:rsidR="000E1F37" w:rsidRDefault="00EE1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1)обобщать и распространять опыт работы классных руководителей школы, принимать участие в конкурсах педагогического мастерства по внедрению информационно-коммуникационных технологий в воспитательный про</w:t>
      </w:r>
      <w:r>
        <w:rPr>
          <w:rFonts w:ascii="Times New Roman" w:eastAsia="Times New Roman" w:hAnsi="Times New Roman" w:cs="Times New Roman"/>
          <w:color w:val="000000"/>
          <w:sz w:val="24"/>
        </w:rPr>
        <w:t>цесс;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2)администрации найти пути стимулирования классных руководителей в подготовке и проведении открытых воспитательных мероприятия, публикации своего опыта на страницах методических журналов.</w:t>
      </w:r>
    </w:p>
    <w:p w:rsidR="000E1F37" w:rsidRDefault="000E1F37">
      <w:pPr>
        <w:pStyle w:val="a7"/>
        <w:shd w:val="clear" w:color="auto" w:fill="FFFFFF"/>
        <w:spacing w:before="0" w:beforeAutospacing="0" w:after="0" w:afterAutospacing="0"/>
        <w:jc w:val="center"/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1005"/>
        <w:gridCol w:w="3266"/>
        <w:gridCol w:w="2013"/>
        <w:gridCol w:w="1308"/>
        <w:gridCol w:w="1533"/>
        <w:gridCol w:w="1898"/>
      </w:tblGrid>
      <w:tr w:rsidR="000E1F37">
        <w:tc>
          <w:tcPr>
            <w:tcW w:w="1135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№</w:t>
            </w:r>
          </w:p>
        </w:tc>
        <w:tc>
          <w:tcPr>
            <w:tcW w:w="354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Тема 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Уровень </w:t>
            </w:r>
          </w:p>
        </w:tc>
        <w:tc>
          <w:tcPr>
            <w:tcW w:w="131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Дата </w:t>
            </w:r>
          </w:p>
        </w:tc>
        <w:tc>
          <w:tcPr>
            <w:tcW w:w="153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Охват (количество)</w:t>
            </w:r>
          </w:p>
        </w:tc>
        <w:tc>
          <w:tcPr>
            <w:tcW w:w="194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Контингент (ЗДВР, </w:t>
            </w:r>
            <w:r>
              <w:t>педагоги-организаторы, педагоги-психологи)</w:t>
            </w:r>
          </w:p>
        </w:tc>
      </w:tr>
      <w:tr w:rsidR="000E1F37">
        <w:tc>
          <w:tcPr>
            <w:tcW w:w="1135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354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Семинар для заместителей </w:t>
            </w:r>
            <w:r>
              <w:lastRenderedPageBreak/>
              <w:t>директоров по ВР, педагогов-организаторов «Деятельность детских общественных объединений АМР. Организация массовых мероприятий»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lastRenderedPageBreak/>
              <w:t>муниципальный</w:t>
            </w:r>
          </w:p>
        </w:tc>
        <w:tc>
          <w:tcPr>
            <w:tcW w:w="131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15.02.2017</w:t>
            </w:r>
          </w:p>
        </w:tc>
        <w:tc>
          <w:tcPr>
            <w:tcW w:w="153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194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ЗДВР, педагог </w:t>
            </w:r>
            <w:r>
              <w:lastRenderedPageBreak/>
              <w:t>организатор</w:t>
            </w:r>
          </w:p>
        </w:tc>
      </w:tr>
      <w:tr w:rsidR="000E1F37">
        <w:tc>
          <w:tcPr>
            <w:tcW w:w="1135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lastRenderedPageBreak/>
              <w:t>2</w:t>
            </w:r>
          </w:p>
        </w:tc>
        <w:tc>
          <w:tcPr>
            <w:tcW w:w="354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Международный дистационный модульный социально-образовательный проект «Социальное здоровье нации» (модуль «Комплексная порграмма превеции детско-юношеской суицидальности»)</w:t>
            </w:r>
          </w:p>
        </w:tc>
        <w:tc>
          <w:tcPr>
            <w:tcW w:w="1560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Международный </w:t>
            </w:r>
          </w:p>
        </w:tc>
        <w:tc>
          <w:tcPr>
            <w:tcW w:w="131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2017 г.</w:t>
            </w:r>
          </w:p>
        </w:tc>
        <w:tc>
          <w:tcPr>
            <w:tcW w:w="1533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1941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ЗДВР, воспитатели ГПД, классные руководители, педагог-</w:t>
            </w:r>
            <w:r>
              <w:t>психолог</w:t>
            </w:r>
          </w:p>
        </w:tc>
      </w:tr>
      <w:tr w:rsidR="000E1F37">
        <w:tc>
          <w:tcPr>
            <w:tcW w:w="1135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3543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 гордимся, и помним»</w:t>
            </w:r>
          </w:p>
        </w:tc>
        <w:tc>
          <w:tcPr>
            <w:tcW w:w="1560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311" w:type="dxa"/>
          </w:tcPr>
          <w:p w:rsidR="000E1F37" w:rsidRDefault="00EE1605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14.04.2017 </w:t>
            </w:r>
          </w:p>
        </w:tc>
        <w:tc>
          <w:tcPr>
            <w:tcW w:w="1533" w:type="dxa"/>
          </w:tcPr>
          <w:p w:rsidR="000E1F37" w:rsidRDefault="00EE1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41" w:type="dxa"/>
          </w:tcPr>
          <w:p w:rsidR="000E1F37" w:rsidRDefault="00EE1605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офицеры воспитатели, классные руководители, директор, родители, сотрудники органов безопасности Республики Татарстан,  председатель Совета ветеранов  пограничных войск Республи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Татарстан представители Совета ветеранов АМР</w:t>
            </w:r>
          </w:p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</w:tr>
    </w:tbl>
    <w:p w:rsidR="000E1F37" w:rsidRDefault="00EE1605">
      <w:pPr>
        <w:pStyle w:val="a6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Развитие дополнительного образования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Увеличение занятости детей во внеурочное время.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Рост мастерства, творческой активности   учащихся.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Проблемное поле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Сокращение часов, ставок на </w:t>
      </w:r>
      <w:r>
        <w:rPr>
          <w:rFonts w:ascii="Times New Roman" w:hAnsi="Times New Roman" w:cs="Times New Roman"/>
          <w:sz w:val="24"/>
          <w:szCs w:val="24"/>
        </w:rPr>
        <w:t xml:space="preserve">внеурочную занятость детей                             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недостатков: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Повысить качество предоставления дополнительных услуг за счет повышения методической и профессиональной подготовки педагогов.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p w:rsidR="000E1F37" w:rsidRDefault="00EE160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Активизировать участие дете</w:t>
      </w:r>
      <w:r>
        <w:rPr>
          <w:rFonts w:ascii="Times New Roman" w:hAnsi="Times New Roman" w:cs="Times New Roman"/>
          <w:sz w:val="24"/>
          <w:szCs w:val="24"/>
        </w:rPr>
        <w:t>й в конкурсах, фестивалях разного уровня.</w:t>
      </w:r>
    </w:p>
    <w:p w:rsidR="000E1F37" w:rsidRDefault="00EE1605">
      <w:pPr>
        <w:pStyle w:val="a5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Привлечение как можно большего числа классных руководителей к участию в подготовке общешкольных мероприятий.</w:t>
      </w:r>
    </w:p>
    <w:p w:rsidR="000E1F37" w:rsidRDefault="000E1F37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4"/>
        <w:gridCol w:w="1904"/>
        <w:gridCol w:w="1701"/>
        <w:gridCol w:w="2409"/>
        <w:gridCol w:w="2376"/>
      </w:tblGrid>
      <w:tr w:rsidR="000E1F37">
        <w:trPr>
          <w:trHeight w:val="285"/>
        </w:trPr>
        <w:tc>
          <w:tcPr>
            <w:tcW w:w="2644" w:type="dxa"/>
            <w:vMerge w:val="restart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 xml:space="preserve">Направления </w:t>
            </w:r>
          </w:p>
        </w:tc>
        <w:tc>
          <w:tcPr>
            <w:tcW w:w="8390" w:type="dxa"/>
            <w:gridSpan w:val="4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Количество объединений</w:t>
            </w:r>
          </w:p>
        </w:tc>
      </w:tr>
      <w:tr w:rsidR="000E1F37">
        <w:trPr>
          <w:trHeight w:val="270"/>
        </w:trPr>
        <w:tc>
          <w:tcPr>
            <w:tcW w:w="2644" w:type="dxa"/>
            <w:vMerge/>
            <w:shd w:val="clear" w:color="auto" w:fill="auto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2014-2015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2015-2016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jc w:val="center"/>
            </w:pPr>
            <w:r>
              <w:t>2016-2017+охват</w:t>
            </w:r>
          </w:p>
          <w:p w:rsidR="000E1F37" w:rsidRDefault="00EE1605">
            <w:pPr>
              <w:pStyle w:val="a7"/>
              <w:jc w:val="center"/>
            </w:pPr>
            <w:r>
              <w:lastRenderedPageBreak/>
              <w:t>(на начало уч. года)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jc w:val="center"/>
            </w:pPr>
            <w:r>
              <w:lastRenderedPageBreak/>
              <w:t>2016-2017+охват</w:t>
            </w:r>
          </w:p>
          <w:p w:rsidR="000E1F37" w:rsidRDefault="00EE1605">
            <w:pPr>
              <w:pStyle w:val="a7"/>
              <w:jc w:val="center"/>
            </w:pPr>
            <w:r>
              <w:lastRenderedPageBreak/>
              <w:t xml:space="preserve">(на конец уч. года) </w:t>
            </w:r>
          </w:p>
        </w:tc>
      </w:tr>
      <w:tr w:rsidR="000E1F37">
        <w:trPr>
          <w:trHeight w:val="270"/>
        </w:trPr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Гражданско – патриотическое, правовое, духовно-нравственное 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  <w:lang w:val="en-US"/>
              </w:rPr>
              <w:t>5</w:t>
            </w:r>
            <w:r>
              <w:rPr>
                <w:color w:val="333333"/>
              </w:rPr>
              <w:t xml:space="preserve"> 90%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jc w:val="center"/>
            </w:pPr>
            <w:r>
              <w:t>5 100%</w:t>
            </w:r>
          </w:p>
        </w:tc>
      </w:tr>
      <w:tr w:rsidR="000E1F37"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Спортивно-физическое, ЗОЖ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4 85%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4 89%</w:t>
            </w:r>
          </w:p>
        </w:tc>
      </w:tr>
      <w:tr w:rsidR="000E1F37"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2376" w:type="dxa"/>
          </w:tcPr>
          <w:p w:rsidR="000E1F37" w:rsidRDefault="000E1F37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</w:p>
        </w:tc>
      </w:tr>
      <w:tr w:rsidR="000E1F37"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Общественно – трудовая деятельность  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1 -100%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1 -100%</w:t>
            </w:r>
          </w:p>
        </w:tc>
      </w:tr>
      <w:tr w:rsidR="000E1F37"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3-78%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3-83%</w:t>
            </w:r>
          </w:p>
        </w:tc>
      </w:tr>
      <w:tr w:rsidR="000E1F37">
        <w:tc>
          <w:tcPr>
            <w:tcW w:w="2644" w:type="dxa"/>
            <w:shd w:val="clear" w:color="auto" w:fill="auto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ДОО, ученическое самоуправление</w:t>
            </w:r>
          </w:p>
        </w:tc>
        <w:tc>
          <w:tcPr>
            <w:tcW w:w="1904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1-100%</w:t>
            </w:r>
          </w:p>
        </w:tc>
        <w:tc>
          <w:tcPr>
            <w:tcW w:w="2376" w:type="dxa"/>
          </w:tcPr>
          <w:p w:rsidR="000E1F37" w:rsidRDefault="00EE1605">
            <w:pPr>
              <w:pStyle w:val="a7"/>
              <w:spacing w:before="0" w:beforeAutospacing="0" w:after="0" w:afterAutospacing="0"/>
              <w:jc w:val="center"/>
            </w:pPr>
            <w:r>
              <w:t>1-100%</w:t>
            </w:r>
          </w:p>
        </w:tc>
      </w:tr>
    </w:tbl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6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Внеурочная деятельность 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Увеличение занятости детей во внеурочное время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Проблемное поле  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Классным руководителям обратить внимание на внеурочную занятость учащихся.                            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Возможные пути преодоления недостатков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создать условия для индивидуального развития ребенка в избранной сфере внеурочной деятельности; развить опыт творч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еской деятельности, творческих способностей; создать условия для реализации приобретенных знаний, умений и навыков; развить опыт неформального общения, взаимодействия, сотрудничества; расширить рамки общения с социумом; воспитывать культуру досуговой деяте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льности обучающихся.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</w:t>
      </w:r>
    </w:p>
    <w:p w:rsidR="000E1F37" w:rsidRDefault="00EE16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усилить педагогическое влияние на жизнь учащихся в свободное от учебы время; организовать общественно-полезную и досуговую деятельность учащихся совместно с коллективами учреждения внешкольного воспитания, учреждений культуры, ф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изкультуры и спорта, общественными объединениями, семьями обучающихся; выявить интересы, склонности, способности, возможности обучающихся к различным видам деятельности; оказать помощь в поисках «себя».</w:t>
      </w: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1377"/>
        <w:gridCol w:w="2193"/>
        <w:gridCol w:w="2541"/>
        <w:gridCol w:w="2117"/>
        <w:gridCol w:w="2795"/>
      </w:tblGrid>
      <w:tr w:rsidR="000E1F37">
        <w:tc>
          <w:tcPr>
            <w:tcW w:w="1377" w:type="dxa"/>
          </w:tcPr>
          <w:p w:rsidR="000E1F37" w:rsidRDefault="000E1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(ФГОС)</w:t>
            </w:r>
          </w:p>
        </w:tc>
        <w:tc>
          <w:tcPr>
            <w:tcW w:w="2541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Внутришкольный  охват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(кол-во и %)</w:t>
            </w:r>
          </w:p>
        </w:tc>
        <w:tc>
          <w:tcPr>
            <w:tcW w:w="211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Внешкольный охват</w:t>
            </w:r>
          </w:p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(кол-во и %)</w:t>
            </w:r>
          </w:p>
        </w:tc>
        <w:tc>
          <w:tcPr>
            <w:tcW w:w="2795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 (кол-во и %) детей гр. риска и ВШК</w:t>
            </w:r>
          </w:p>
        </w:tc>
      </w:tr>
      <w:tr w:rsidR="000E1F37">
        <w:tc>
          <w:tcPr>
            <w:tcW w:w="137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193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2541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 – 94%</w:t>
            </w:r>
          </w:p>
        </w:tc>
        <w:tc>
          <w:tcPr>
            <w:tcW w:w="211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320-104%</w:t>
            </w:r>
          </w:p>
        </w:tc>
        <w:tc>
          <w:tcPr>
            <w:tcW w:w="2795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12-100%</w:t>
            </w:r>
          </w:p>
        </w:tc>
      </w:tr>
      <w:tr w:rsidR="000E1F37">
        <w:tc>
          <w:tcPr>
            <w:tcW w:w="137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(начало уч.года)</w:t>
            </w:r>
          </w:p>
        </w:tc>
        <w:tc>
          <w:tcPr>
            <w:tcW w:w="2193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2541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313-98%</w:t>
            </w:r>
          </w:p>
        </w:tc>
        <w:tc>
          <w:tcPr>
            <w:tcW w:w="211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406-128%</w:t>
            </w:r>
          </w:p>
        </w:tc>
        <w:tc>
          <w:tcPr>
            <w:tcW w:w="2795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15-100%</w:t>
            </w:r>
          </w:p>
        </w:tc>
      </w:tr>
      <w:tr w:rsidR="000E1F37">
        <w:tc>
          <w:tcPr>
            <w:tcW w:w="137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(конец уч.года)</w:t>
            </w:r>
          </w:p>
        </w:tc>
        <w:tc>
          <w:tcPr>
            <w:tcW w:w="2193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2541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313-100%</w:t>
            </w:r>
          </w:p>
        </w:tc>
        <w:tc>
          <w:tcPr>
            <w:tcW w:w="2117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434-138%</w:t>
            </w:r>
          </w:p>
        </w:tc>
        <w:tc>
          <w:tcPr>
            <w:tcW w:w="2795" w:type="dxa"/>
          </w:tcPr>
          <w:p w:rsidR="000E1F37" w:rsidRDefault="00EE1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15-100%</w:t>
            </w:r>
          </w:p>
        </w:tc>
      </w:tr>
    </w:tbl>
    <w:p w:rsidR="000E1F37" w:rsidRDefault="000E1F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1F37" w:rsidRDefault="00EE1605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Итоги и вы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в</w:t>
      </w:r>
      <w:r>
        <w:rPr>
          <w:rFonts w:ascii="Times New Roman" w:hAnsi="Times New Roman" w:cs="Times New Roman"/>
          <w:b/>
          <w:sz w:val="24"/>
          <w:szCs w:val="24"/>
        </w:rPr>
        <w:t>оды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На 2017-2018 учебный год: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Методическая тема: </w:t>
      </w:r>
      <w:r>
        <w:rPr>
          <w:rFonts w:ascii="Times New Roman" w:hAnsi="Times New Roman" w:cs="Times New Roman"/>
          <w:sz w:val="24"/>
          <w:szCs w:val="24"/>
        </w:rPr>
        <w:t>«Применение современных технологий в воспитании. Проектная деятельности учащихся и педагогов»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воспитательной деятельности: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Приобщение учащихся к общечеловеческим ценностям.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Поддержка творческой активности учащихся во всех сферах деятельности; 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нравственной позиции школьников: мировоззрения, убеждений, системы социальных установок.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Продолжать работу по военно-патриотическому и духовно-нравственному воспитанию школ</w:t>
      </w:r>
      <w:r>
        <w:rPr>
          <w:rFonts w:ascii="Times New Roman" w:eastAsia="Times New Roman" w:hAnsi="Times New Roman" w:cs="Times New Roman"/>
          <w:sz w:val="24"/>
          <w:szCs w:val="24"/>
        </w:rPr>
        <w:t>ьников.</w:t>
      </w:r>
    </w:p>
    <w:p w:rsidR="000E1F37" w:rsidRDefault="00EE1605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Совершенствовать работу по сохранению здоровья учащихся, их физическому развитию, воспитание негативного отношения к вредным привычкам.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Цели: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и воспитание компетентного гражданина России, принимающего судьбу Отечества как свою личную, осо</w:t>
      </w:r>
      <w:r>
        <w:rPr>
          <w:rFonts w:ascii="Times New Roman" w:hAnsi="Times New Roman" w:cs="Times New Roman"/>
          <w:color w:val="000000"/>
          <w:sz w:val="24"/>
          <w:szCs w:val="24"/>
        </w:rPr>
        <w:t>знающего ответственность за настоящее и будущее своей страны, укорененного и духовных и культурных традициях многонационального народа России.</w:t>
      </w:r>
    </w:p>
    <w:p w:rsidR="000E1F37" w:rsidRDefault="00EE1605">
      <w:pPr>
        <w:pStyle w:val="a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Ожидаемые результаты:</w:t>
      </w:r>
    </w:p>
    <w:p w:rsidR="000E1F37" w:rsidRDefault="000E1F3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10"/>
        <w:gridCol w:w="2268"/>
        <w:gridCol w:w="1842"/>
      </w:tblGrid>
      <w:tr w:rsidR="000E1F37">
        <w:tc>
          <w:tcPr>
            <w:tcW w:w="1668" w:type="dxa"/>
          </w:tcPr>
          <w:p w:rsidR="000E1F37" w:rsidRDefault="000E1F37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842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</w:p>
        </w:tc>
      </w:tr>
      <w:tr w:rsidR="000E1F37">
        <w:tc>
          <w:tcPr>
            <w:tcW w:w="1668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охват горячим питанием</w:t>
            </w:r>
          </w:p>
          <w:p w:rsidR="000E1F37" w:rsidRDefault="000E1F37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1842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0E1F37">
        <w:tc>
          <w:tcPr>
            <w:tcW w:w="1668" w:type="dxa"/>
          </w:tcPr>
          <w:p w:rsidR="000E1F37" w:rsidRDefault="00EE16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активное участие в соревнованиях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конкурсах различного уровня</w:t>
            </w:r>
          </w:p>
        </w:tc>
        <w:tc>
          <w:tcPr>
            <w:tcW w:w="2268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1842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0E1F37">
        <w:tc>
          <w:tcPr>
            <w:tcW w:w="1668" w:type="dxa"/>
          </w:tcPr>
          <w:p w:rsidR="000E1F37" w:rsidRDefault="00EE16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добиться посещения родительских собраний и общешкольных мероприятий</w:t>
            </w:r>
          </w:p>
        </w:tc>
        <w:tc>
          <w:tcPr>
            <w:tcW w:w="2268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842" w:type="dxa"/>
          </w:tcPr>
          <w:p w:rsidR="000E1F37" w:rsidRDefault="00EE160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</w:tr>
    </w:tbl>
    <w:p w:rsidR="000E1F37" w:rsidRDefault="000E1F37">
      <w:pPr>
        <w:pStyle w:val="a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sectPr w:rsidR="000E1F37">
      <w:pgSz w:w="11906" w:h="16838"/>
      <w:pgMar w:top="1134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pl w:val="6750C3D6"/>
    <w:lvl w:ilvl="0" w:tplc="04190011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0000001"/>
    <w:multiLevelType w:val="singleLevel"/>
    <w:tmpl w:val="B59CA838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">
    <w:nsid w:val="00000002"/>
    <w:multiLevelType w:val="hybridMultilevel"/>
    <w:tmpl w:val="49C67DE4"/>
    <w:lvl w:ilvl="0" w:tplc="0419000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A9F45F2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00000004"/>
    <w:multiLevelType w:val="multilevel"/>
    <w:tmpl w:val="2C06478E"/>
    <w:lvl w:ilvl="0">
      <w:start w:val="1"/>
      <w:numFmt w:val="decimal"/>
      <w:lvlText w:val="%1.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>
    <w:nsid w:val="00000005"/>
    <w:multiLevelType w:val="multilevel"/>
    <w:tmpl w:val="A3C2E750"/>
    <w:lvl w:ilvl="0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6">
    <w:nsid w:val="00000006"/>
    <w:multiLevelType w:val="hybridMultilevel"/>
    <w:tmpl w:val="8E62E5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15F23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multilevel"/>
    <w:tmpl w:val="FDE4D1F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00000009"/>
    <w:multiLevelType w:val="multilevel"/>
    <w:tmpl w:val="8B7803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10">
    <w:nsid w:val="0000000A"/>
    <w:multiLevelType w:val="multilevel"/>
    <w:tmpl w:val="E51E4EDC"/>
    <w:lvl w:ilvl="0">
      <w:start w:val="1"/>
      <w:numFmt w:val="decimal"/>
      <w:lvlText w:val="%1."/>
      <w:lvlJc w:val="left"/>
      <w:pPr>
        <w:tabs>
          <w:tab w:val="left" w:pos="495"/>
        </w:tabs>
        <w:ind w:left="495" w:hanging="495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left" w:pos="2160"/>
        </w:tabs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left" w:pos="3240"/>
        </w:tabs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left" w:pos="3960"/>
        </w:tabs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left" w:pos="5040"/>
        </w:tabs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left" w:pos="6120"/>
        </w:tabs>
        <w:ind w:left="6120" w:hanging="180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left" w:pos="6840"/>
        </w:tabs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left" w:pos="7920"/>
        </w:tabs>
        <w:ind w:left="7920" w:hanging="2160"/>
      </w:pPr>
      <w:rPr>
        <w:rFonts w:hint="default"/>
        <w:u w:val="none"/>
      </w:rPr>
    </w:lvl>
  </w:abstractNum>
  <w:abstractNum w:abstractNumId="11">
    <w:nsid w:val="0000000B"/>
    <w:multiLevelType w:val="multilevel"/>
    <w:tmpl w:val="EF5EA7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000000C"/>
    <w:multiLevelType w:val="hybridMultilevel"/>
    <w:tmpl w:val="1EB0CEA0"/>
    <w:lvl w:ilvl="0" w:tplc="EDF21AB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000000D"/>
    <w:multiLevelType w:val="multilevel"/>
    <w:tmpl w:val="0C52E1D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0000000E"/>
    <w:multiLevelType w:val="multilevel"/>
    <w:tmpl w:val="52448B04"/>
    <w:lvl w:ilvl="0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5">
    <w:nsid w:val="0000000F"/>
    <w:multiLevelType w:val="multilevel"/>
    <w:tmpl w:val="8B7803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16">
    <w:nsid w:val="00000010"/>
    <w:multiLevelType w:val="multilevel"/>
    <w:tmpl w:val="61BCD1C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00000011"/>
    <w:multiLevelType w:val="hybridMultilevel"/>
    <w:tmpl w:val="D92C2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2"/>
    <w:multiLevelType w:val="hybridMultilevel"/>
    <w:tmpl w:val="F0B28962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FC448A90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00000014"/>
    <w:multiLevelType w:val="hybridMultilevel"/>
    <w:tmpl w:val="7A020606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1">
    <w:nsid w:val="00000015"/>
    <w:multiLevelType w:val="hybridMultilevel"/>
    <w:tmpl w:val="AC0CB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6"/>
    <w:multiLevelType w:val="hybridMultilevel"/>
    <w:tmpl w:val="24F63D70"/>
    <w:lvl w:ilvl="0" w:tplc="981E5F86">
      <w:start w:val="1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54687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00000018"/>
    <w:multiLevelType w:val="hybridMultilevel"/>
    <w:tmpl w:val="D9121DB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1EB0CEA0"/>
    <w:lvl w:ilvl="0" w:tplc="EDF21AB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0000001A"/>
    <w:multiLevelType w:val="hybridMultilevel"/>
    <w:tmpl w:val="FC2CCC0C"/>
    <w:lvl w:ilvl="0" w:tplc="041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7">
    <w:nsid w:val="0000001B"/>
    <w:multiLevelType w:val="hybridMultilevel"/>
    <w:tmpl w:val="C4EE5A44"/>
    <w:lvl w:ilvl="0" w:tplc="378C893E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8">
    <w:nsid w:val="0000001C"/>
    <w:multiLevelType w:val="multilevel"/>
    <w:tmpl w:val="8B78031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9">
    <w:nsid w:val="0000001D"/>
    <w:multiLevelType w:val="hybridMultilevel"/>
    <w:tmpl w:val="60FCFC46"/>
    <w:lvl w:ilvl="0" w:tplc="04190011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0">
    <w:nsid w:val="0000001E"/>
    <w:multiLevelType w:val="multilevel"/>
    <w:tmpl w:val="4D24CCD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>
    <w:nsid w:val="0000001F"/>
    <w:multiLevelType w:val="hybridMultilevel"/>
    <w:tmpl w:val="EADA6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0000020"/>
    <w:multiLevelType w:val="multilevel"/>
    <w:tmpl w:val="2C06478E"/>
    <w:lvl w:ilvl="0">
      <w:start w:val="1"/>
      <w:numFmt w:val="decimal"/>
      <w:lvlText w:val="%1.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3">
    <w:nsid w:val="0000002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30"/>
  </w:num>
  <w:num w:numId="4">
    <w:abstractNumId w:val="32"/>
  </w:num>
  <w:num w:numId="5">
    <w:abstractNumId w:val="20"/>
  </w:num>
  <w:num w:numId="6">
    <w:abstractNumId w:val="27"/>
  </w:num>
  <w:num w:numId="7">
    <w:abstractNumId w:val="31"/>
  </w:num>
  <w:num w:numId="8">
    <w:abstractNumId w:val="0"/>
  </w:num>
  <w:num w:numId="9">
    <w:abstractNumId w:val="7"/>
  </w:num>
  <w:num w:numId="10">
    <w:abstractNumId w:val="9"/>
  </w:num>
  <w:num w:numId="11">
    <w:abstractNumId w:val="14"/>
  </w:num>
  <w:num w:numId="12">
    <w:abstractNumId w:val="16"/>
  </w:num>
  <w:num w:numId="13">
    <w:abstractNumId w:val="6"/>
  </w:num>
  <w:num w:numId="14">
    <w:abstractNumId w:val="19"/>
  </w:num>
  <w:num w:numId="15">
    <w:abstractNumId w:val="23"/>
  </w:num>
  <w:num w:numId="16">
    <w:abstractNumId w:val="15"/>
  </w:num>
  <w:num w:numId="17">
    <w:abstractNumId w:val="33"/>
  </w:num>
  <w:num w:numId="18">
    <w:abstractNumId w:val="8"/>
  </w:num>
  <w:num w:numId="19">
    <w:abstractNumId w:val="21"/>
  </w:num>
  <w:num w:numId="20">
    <w:abstractNumId w:val="26"/>
  </w:num>
  <w:num w:numId="21">
    <w:abstractNumId w:val="18"/>
  </w:num>
  <w:num w:numId="22">
    <w:abstractNumId w:val="11"/>
  </w:num>
  <w:num w:numId="23">
    <w:abstractNumId w:val="28"/>
  </w:num>
  <w:num w:numId="24">
    <w:abstractNumId w:val="4"/>
  </w:num>
  <w:num w:numId="25">
    <w:abstractNumId w:val="12"/>
  </w:num>
  <w:num w:numId="26">
    <w:abstractNumId w:val="22"/>
  </w:num>
  <w:num w:numId="27">
    <w:abstractNumId w:val="29"/>
  </w:num>
  <w:num w:numId="28">
    <w:abstractNumId w:val="5"/>
  </w:num>
  <w:num w:numId="29">
    <w:abstractNumId w:val="24"/>
  </w:num>
  <w:num w:numId="30">
    <w:abstractNumId w:val="10"/>
  </w:num>
  <w:num w:numId="31">
    <w:abstractNumId w:val="3"/>
  </w:num>
  <w:num w:numId="32">
    <w:abstractNumId w:val="17"/>
  </w:num>
  <w:num w:numId="3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F37"/>
    <w:rsid w:val="000E1F37"/>
    <w:rsid w:val="00EE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qFormat/>
    <w:pPr>
      <w:spacing w:after="0" w:line="240" w:lineRule="auto"/>
    </w:pPr>
  </w:style>
  <w:style w:type="paragraph" w:styleId="2">
    <w:name w:val="Body Text Indent 2"/>
    <w:basedOn w:val="a"/>
    <w:link w:val="20"/>
    <w:uiPriority w:val="9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</w:style>
  <w:style w:type="character" w:customStyle="1" w:styleId="apple-converted-space">
    <w:name w:val="apple-converted-space"/>
    <w:basedOn w:val="a0"/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2">
    <w:name w:val="c0 c2"/>
    <w:basedOn w:val="a0"/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21">
    <w:name w:val="Body Text 2"/>
    <w:basedOn w:val="a"/>
    <w:link w:val="22"/>
    <w:uiPriority w:val="99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</w:style>
  <w:style w:type="paragraph" w:styleId="a7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Обычный1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12">
    <w:name w:val="Без интервала1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Strong"/>
    <w:qFormat/>
    <w:rPr>
      <w:b/>
    </w:rPr>
  </w:style>
  <w:style w:type="paragraph" w:styleId="a9">
    <w:name w:val="Balloon Text"/>
    <w:basedOn w:val="a"/>
    <w:link w:val="aa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Pr>
      <w:sz w:val="16"/>
      <w:szCs w:val="16"/>
    </w:rPr>
  </w:style>
  <w:style w:type="character" w:customStyle="1" w:styleId="c0">
    <w:name w:val="c0"/>
    <w:basedOn w:val="a0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qFormat/>
    <w:pPr>
      <w:spacing w:after="0" w:line="240" w:lineRule="auto"/>
    </w:pPr>
  </w:style>
  <w:style w:type="paragraph" w:styleId="2">
    <w:name w:val="Body Text Indent 2"/>
    <w:basedOn w:val="a"/>
    <w:link w:val="20"/>
    <w:uiPriority w:val="9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</w:style>
  <w:style w:type="character" w:customStyle="1" w:styleId="apple-converted-space">
    <w:name w:val="apple-converted-space"/>
    <w:basedOn w:val="a0"/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2">
    <w:name w:val="c0 c2"/>
    <w:basedOn w:val="a0"/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21">
    <w:name w:val="Body Text 2"/>
    <w:basedOn w:val="a"/>
    <w:link w:val="22"/>
    <w:uiPriority w:val="99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</w:style>
  <w:style w:type="paragraph" w:styleId="a7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Обычный1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12">
    <w:name w:val="Без интервала1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Strong"/>
    <w:qFormat/>
    <w:rPr>
      <w:b/>
    </w:rPr>
  </w:style>
  <w:style w:type="paragraph" w:styleId="a9">
    <w:name w:val="Balloon Text"/>
    <w:basedOn w:val="a"/>
    <w:link w:val="aa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Pr>
      <w:sz w:val="16"/>
      <w:szCs w:val="16"/>
    </w:rPr>
  </w:style>
  <w:style w:type="character" w:customStyle="1" w:styleId="c0">
    <w:name w:val="c0"/>
    <w:basedOn w:val="a0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6019</Words>
  <Characters>34309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Лейсан</cp:lastModifiedBy>
  <cp:revision>2</cp:revision>
  <cp:lastPrinted>2017-06-28T07:06:00Z</cp:lastPrinted>
  <dcterms:created xsi:type="dcterms:W3CDTF">2017-10-14T10:06:00Z</dcterms:created>
  <dcterms:modified xsi:type="dcterms:W3CDTF">2017-10-14T10:06:00Z</dcterms:modified>
</cp:coreProperties>
</file>